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C438" w14:textId="173A4F38" w:rsidR="00783291" w:rsidRPr="0091763D" w:rsidRDefault="005C0C0D" w:rsidP="0002011D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lang w:val="pl-PL"/>
        </w:rPr>
      </w:pPr>
      <w:r w:rsidRPr="0091763D">
        <w:rPr>
          <w:rFonts w:asciiTheme="minorHAnsi" w:hAnsiTheme="minorHAnsi" w:cstheme="minorHAnsi"/>
          <w:b/>
          <w:bCs/>
          <w:lang w:val="pl-PL"/>
        </w:rPr>
        <w:t xml:space="preserve">Protokół nr </w:t>
      </w:r>
      <w:r w:rsidR="00901C5C" w:rsidRPr="0091763D">
        <w:rPr>
          <w:rFonts w:asciiTheme="minorHAnsi" w:hAnsiTheme="minorHAnsi" w:cstheme="minorHAnsi"/>
          <w:b/>
          <w:bCs/>
          <w:lang w:val="pl-PL"/>
        </w:rPr>
        <w:t>2</w:t>
      </w:r>
      <w:r w:rsidR="0005367A">
        <w:rPr>
          <w:rFonts w:asciiTheme="minorHAnsi" w:hAnsiTheme="minorHAnsi" w:cstheme="minorHAnsi"/>
          <w:b/>
          <w:bCs/>
          <w:lang w:val="pl-PL"/>
        </w:rPr>
        <w:t>6</w:t>
      </w:r>
      <w:r w:rsidR="003F4E45" w:rsidRPr="0091763D">
        <w:rPr>
          <w:rFonts w:asciiTheme="minorHAnsi" w:hAnsiTheme="minorHAnsi" w:cstheme="minorHAnsi"/>
          <w:b/>
          <w:bCs/>
          <w:lang w:val="pl-PL"/>
        </w:rPr>
        <w:t>/</w:t>
      </w:r>
      <w:r w:rsidR="001F36C9" w:rsidRPr="0091763D">
        <w:rPr>
          <w:rFonts w:asciiTheme="minorHAnsi" w:hAnsiTheme="minorHAnsi" w:cstheme="minorHAnsi"/>
          <w:b/>
          <w:bCs/>
          <w:lang w:val="pl-PL"/>
        </w:rPr>
        <w:t>202</w:t>
      </w:r>
      <w:r w:rsidR="005950ED" w:rsidRPr="0091763D">
        <w:rPr>
          <w:rFonts w:asciiTheme="minorHAnsi" w:hAnsiTheme="minorHAnsi" w:cstheme="minorHAnsi"/>
          <w:b/>
          <w:bCs/>
          <w:lang w:val="pl-PL"/>
        </w:rPr>
        <w:t>6</w:t>
      </w:r>
      <w:r w:rsidR="001F36C9" w:rsidRPr="0091763D">
        <w:rPr>
          <w:rFonts w:asciiTheme="minorHAnsi" w:hAnsiTheme="minorHAnsi" w:cstheme="minorHAnsi"/>
          <w:b/>
          <w:bCs/>
          <w:lang w:val="pl-PL"/>
        </w:rPr>
        <w:t xml:space="preserve"> z dnia </w:t>
      </w:r>
      <w:r w:rsidR="00833924" w:rsidRPr="0091763D">
        <w:rPr>
          <w:rFonts w:asciiTheme="minorHAnsi" w:hAnsiTheme="minorHAnsi" w:cstheme="minorHAnsi"/>
          <w:b/>
          <w:bCs/>
          <w:lang w:val="pl-PL"/>
        </w:rPr>
        <w:t>0</w:t>
      </w:r>
      <w:r w:rsidR="0005367A">
        <w:rPr>
          <w:rFonts w:asciiTheme="minorHAnsi" w:hAnsiTheme="minorHAnsi" w:cstheme="minorHAnsi"/>
          <w:b/>
          <w:bCs/>
          <w:lang w:val="pl-PL"/>
        </w:rPr>
        <w:t>7</w:t>
      </w:r>
      <w:r w:rsidR="00783291" w:rsidRPr="0091763D">
        <w:rPr>
          <w:rFonts w:asciiTheme="minorHAnsi" w:hAnsiTheme="minorHAnsi" w:cstheme="minorHAnsi"/>
          <w:b/>
          <w:bCs/>
          <w:lang w:val="pl-PL"/>
        </w:rPr>
        <w:t>.</w:t>
      </w:r>
      <w:r w:rsidR="00335863" w:rsidRPr="0091763D">
        <w:rPr>
          <w:rFonts w:asciiTheme="minorHAnsi" w:hAnsiTheme="minorHAnsi" w:cstheme="minorHAnsi"/>
          <w:b/>
          <w:bCs/>
          <w:lang w:val="pl-PL"/>
        </w:rPr>
        <w:t>0</w:t>
      </w:r>
      <w:r w:rsidR="0005367A">
        <w:rPr>
          <w:rFonts w:asciiTheme="minorHAnsi" w:hAnsiTheme="minorHAnsi" w:cstheme="minorHAnsi"/>
          <w:b/>
          <w:bCs/>
          <w:lang w:val="pl-PL"/>
        </w:rPr>
        <w:t>7</w:t>
      </w:r>
      <w:r w:rsidR="00AA2382" w:rsidRPr="0091763D">
        <w:rPr>
          <w:rFonts w:asciiTheme="minorHAnsi" w:hAnsiTheme="minorHAnsi" w:cstheme="minorHAnsi"/>
          <w:b/>
          <w:bCs/>
          <w:lang w:val="pl-PL"/>
        </w:rPr>
        <w:t>.</w:t>
      </w:r>
      <w:r w:rsidR="00CD642E" w:rsidRPr="0091763D">
        <w:rPr>
          <w:rFonts w:asciiTheme="minorHAnsi" w:hAnsiTheme="minorHAnsi" w:cstheme="minorHAnsi"/>
          <w:b/>
          <w:bCs/>
          <w:lang w:val="pl-PL"/>
        </w:rPr>
        <w:t>202</w:t>
      </w:r>
      <w:r w:rsidR="006B1906" w:rsidRPr="0091763D">
        <w:rPr>
          <w:rFonts w:asciiTheme="minorHAnsi" w:hAnsiTheme="minorHAnsi" w:cstheme="minorHAnsi"/>
          <w:b/>
          <w:bCs/>
          <w:lang w:val="pl-PL"/>
        </w:rPr>
        <w:t>6</w:t>
      </w:r>
      <w:r w:rsidR="00783291" w:rsidRPr="0091763D">
        <w:rPr>
          <w:rFonts w:asciiTheme="minorHAnsi" w:hAnsiTheme="minorHAnsi" w:cstheme="minorHAnsi"/>
          <w:b/>
          <w:bCs/>
          <w:lang w:val="pl-PL"/>
        </w:rPr>
        <w:t>r.</w:t>
      </w:r>
    </w:p>
    <w:p w14:paraId="51038A3C" w14:textId="77777777" w:rsidR="00277168" w:rsidRPr="0091763D" w:rsidRDefault="00783291" w:rsidP="0002011D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lang w:val="pl-PL"/>
        </w:rPr>
      </w:pPr>
      <w:r w:rsidRPr="0091763D">
        <w:rPr>
          <w:rFonts w:asciiTheme="minorHAnsi" w:hAnsiTheme="minorHAnsi" w:cstheme="minorHAnsi"/>
          <w:b/>
          <w:bCs/>
          <w:lang w:val="pl-PL"/>
        </w:rPr>
        <w:t>posiedzenia Komisji Rewizyjnej</w:t>
      </w:r>
      <w:r w:rsidR="005C0C0D" w:rsidRPr="0091763D">
        <w:rPr>
          <w:rFonts w:asciiTheme="minorHAnsi" w:hAnsiTheme="minorHAnsi" w:cstheme="minorHAnsi"/>
          <w:b/>
          <w:bCs/>
          <w:lang w:val="pl-PL"/>
        </w:rPr>
        <w:t xml:space="preserve"> RML</w:t>
      </w:r>
    </w:p>
    <w:p w14:paraId="0FDAFD3C" w14:textId="77777777" w:rsidR="00783291" w:rsidRPr="0091763D" w:rsidRDefault="00783291" w:rsidP="0002011D">
      <w:pPr>
        <w:pStyle w:val="Standard"/>
        <w:spacing w:line="276" w:lineRule="auto"/>
        <w:rPr>
          <w:rFonts w:asciiTheme="minorHAnsi" w:hAnsiTheme="minorHAnsi" w:cstheme="minorHAnsi"/>
          <w:u w:val="single"/>
          <w:lang w:val="pl-PL"/>
        </w:rPr>
      </w:pPr>
    </w:p>
    <w:p w14:paraId="44CEAD0D" w14:textId="3E6F3E09" w:rsidR="0091763D" w:rsidRPr="00FC730E" w:rsidRDefault="00783291" w:rsidP="00FC730E">
      <w:pPr>
        <w:pStyle w:val="Standard"/>
        <w:spacing w:after="283" w:line="276" w:lineRule="auto"/>
        <w:jc w:val="center"/>
        <w:rPr>
          <w:rFonts w:ascii="Arial" w:eastAsia="Times New Roman" w:hAnsi="Arial" w:cs="Calibri"/>
          <w:color w:val="000000"/>
          <w:sz w:val="22"/>
          <w:szCs w:val="22"/>
          <w:u w:val="single"/>
          <w:lang w:val="pl-PL" w:eastAsia="en-US" w:bidi="ar-SA"/>
        </w:rPr>
      </w:pPr>
      <w:bookmarkStart w:id="0" w:name="_Hlk146539768"/>
      <w:r w:rsidRPr="0091763D">
        <w:rPr>
          <w:rFonts w:eastAsia="Times New Roman" w:cstheme="minorHAnsi"/>
          <w:u w:val="single"/>
        </w:rPr>
        <w:t>Temat</w:t>
      </w:r>
      <w:r w:rsidRPr="0091763D">
        <w:rPr>
          <w:rFonts w:eastAsia="Tahoma" w:cstheme="minorHAnsi"/>
          <w:u w:val="single"/>
        </w:rPr>
        <w:t xml:space="preserve"> posiedzenia:</w:t>
      </w:r>
      <w:bookmarkEnd w:id="0"/>
      <w:r w:rsidR="00833924" w:rsidRPr="0091763D">
        <w:rPr>
          <w:u w:val="single"/>
        </w:rPr>
        <w:t xml:space="preserve"> </w:t>
      </w:r>
      <w:r w:rsidR="0005367A">
        <w:rPr>
          <w:rFonts w:ascii="Arial" w:eastAsia="Times New Roman" w:hAnsi="Arial" w:cs="Calibri"/>
          <w:color w:val="000000"/>
          <w:sz w:val="22"/>
          <w:szCs w:val="22"/>
          <w:u w:val="single"/>
          <w:lang w:val="pl-PL" w:eastAsia="en-US" w:bidi="ar-SA"/>
        </w:rPr>
        <w:t>Analiza funkcjonowania Lubońskiego Budżetu Obywatelskiego w roku 2025.</w:t>
      </w:r>
    </w:p>
    <w:p w14:paraId="3C237D84" w14:textId="50B07DBB" w:rsidR="00971A75" w:rsidRPr="0091763D" w:rsidRDefault="00FE51E2" w:rsidP="00171A28">
      <w:pPr>
        <w:shd w:val="clear" w:color="auto" w:fill="FFFFFF"/>
        <w:jc w:val="center"/>
        <w:rPr>
          <w:rFonts w:eastAsia="Times New Roman" w:cstheme="minorHAnsi"/>
          <w:color w:val="2C2F45"/>
          <w:sz w:val="24"/>
          <w:szCs w:val="24"/>
          <w:lang w:eastAsia="pl-PL"/>
        </w:rPr>
      </w:pPr>
      <w:r w:rsidRPr="0091763D">
        <w:rPr>
          <w:rFonts w:cstheme="minorHAnsi"/>
          <w:sz w:val="24"/>
          <w:szCs w:val="24"/>
        </w:rPr>
        <w:t>Zakres kontroli</w:t>
      </w:r>
      <w:r w:rsidR="00712540" w:rsidRPr="0091763D">
        <w:rPr>
          <w:rFonts w:cstheme="minorHAnsi"/>
          <w:sz w:val="24"/>
          <w:szCs w:val="24"/>
        </w:rPr>
        <w:t xml:space="preserve">: </w:t>
      </w:r>
      <w:r w:rsidR="00AD0BC1" w:rsidRPr="0091763D">
        <w:rPr>
          <w:rFonts w:eastAsia="Times New Roman" w:cstheme="minorHAnsi"/>
          <w:color w:val="2C2F45"/>
          <w:sz w:val="24"/>
          <w:szCs w:val="24"/>
          <w:lang w:eastAsia="pl-PL"/>
        </w:rPr>
        <w:t xml:space="preserve">Komisja </w:t>
      </w:r>
      <w:r w:rsidR="0005367A">
        <w:rPr>
          <w:rFonts w:eastAsia="Times New Roman" w:cstheme="minorHAnsi"/>
          <w:color w:val="2C2F45"/>
          <w:sz w:val="24"/>
          <w:szCs w:val="24"/>
          <w:lang w:eastAsia="pl-PL"/>
        </w:rPr>
        <w:t xml:space="preserve">dokonała analizy zasad dopuszczenia ofert, wykorzystania środków </w:t>
      </w:r>
      <w:r w:rsidR="00663036">
        <w:rPr>
          <w:rFonts w:eastAsia="Times New Roman" w:cstheme="minorHAnsi"/>
          <w:color w:val="2C2F45"/>
          <w:sz w:val="24"/>
          <w:szCs w:val="24"/>
          <w:lang w:eastAsia="pl-PL"/>
        </w:rPr>
        <w:br/>
      </w:r>
      <w:r w:rsidR="0005367A">
        <w:rPr>
          <w:rFonts w:eastAsia="Times New Roman" w:cstheme="minorHAnsi"/>
          <w:color w:val="2C2F45"/>
          <w:sz w:val="24"/>
          <w:szCs w:val="24"/>
          <w:lang w:eastAsia="pl-PL"/>
        </w:rPr>
        <w:t xml:space="preserve">i rozliczenia środków w ramach Lubońskiego Budżetu Obywatelskiego w roku 2025. </w:t>
      </w:r>
    </w:p>
    <w:p w14:paraId="127EA808" w14:textId="77777777" w:rsidR="00B00CD5" w:rsidRPr="0091763D" w:rsidRDefault="00B00CD5" w:rsidP="00171A28">
      <w:pPr>
        <w:shd w:val="clear" w:color="auto" w:fill="FFFFFF"/>
        <w:jc w:val="center"/>
        <w:rPr>
          <w:rFonts w:eastAsia="Times New Roman" w:cstheme="minorHAnsi"/>
          <w:color w:val="2C2F45"/>
          <w:sz w:val="24"/>
          <w:szCs w:val="24"/>
          <w:lang w:eastAsia="pl-PL"/>
        </w:rPr>
      </w:pPr>
    </w:p>
    <w:p w14:paraId="3893137C" w14:textId="77777777" w:rsidR="00D739C4" w:rsidRPr="0091763D" w:rsidRDefault="00783291" w:rsidP="0002011D">
      <w:pPr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Porządek obrad:</w:t>
      </w:r>
    </w:p>
    <w:p w14:paraId="7D5F506A" w14:textId="77777777" w:rsidR="00783291" w:rsidRPr="0091763D" w:rsidRDefault="0078329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Sprawdzenie obecności i stwierdzenie</w:t>
      </w:r>
      <w:r w:rsidRPr="0091763D">
        <w:rPr>
          <w:rFonts w:eastAsia="Tahoma" w:cstheme="minorHAnsi"/>
          <w:sz w:val="24"/>
          <w:szCs w:val="24"/>
        </w:rPr>
        <w:t xml:space="preserve"> quorum.</w:t>
      </w:r>
    </w:p>
    <w:p w14:paraId="4C9CE094" w14:textId="0D96FD1D" w:rsidR="00FE51E2" w:rsidRPr="0091763D" w:rsidRDefault="00E57A3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bookmarkStart w:id="1" w:name="_Hlk178760068"/>
      <w:r w:rsidRPr="0091763D">
        <w:rPr>
          <w:sz w:val="24"/>
          <w:szCs w:val="24"/>
        </w:rPr>
        <w:t xml:space="preserve">Przedstawienie </w:t>
      </w:r>
      <w:r w:rsidR="0005367A">
        <w:rPr>
          <w:sz w:val="24"/>
          <w:szCs w:val="24"/>
        </w:rPr>
        <w:t>i omówienie dokumentacji dot. funkcjonowania Lubońskiego Budżetu Obywatelskiego</w:t>
      </w:r>
      <w:r w:rsidRPr="0091763D">
        <w:rPr>
          <w:sz w:val="24"/>
          <w:szCs w:val="24"/>
        </w:rPr>
        <w:t xml:space="preserve"> </w:t>
      </w:r>
      <w:r w:rsidR="0005367A">
        <w:rPr>
          <w:sz w:val="24"/>
          <w:szCs w:val="24"/>
        </w:rPr>
        <w:t>w</w:t>
      </w:r>
      <w:r w:rsidRPr="0091763D">
        <w:rPr>
          <w:sz w:val="24"/>
          <w:szCs w:val="24"/>
        </w:rPr>
        <w:t xml:space="preserve"> 2025 rok</w:t>
      </w:r>
      <w:r w:rsidR="0005367A">
        <w:rPr>
          <w:sz w:val="24"/>
          <w:szCs w:val="24"/>
        </w:rPr>
        <w:t>u</w:t>
      </w:r>
      <w:r w:rsidRPr="0091763D">
        <w:rPr>
          <w:sz w:val="24"/>
          <w:szCs w:val="24"/>
        </w:rPr>
        <w:t>.</w:t>
      </w:r>
    </w:p>
    <w:bookmarkEnd w:id="1"/>
    <w:p w14:paraId="5700C1FA" w14:textId="6F069AA9" w:rsidR="00FE51E2" w:rsidRDefault="00E57A3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Dyskusja i p</w:t>
      </w:r>
      <w:r w:rsidR="00FE51E2" w:rsidRPr="0091763D">
        <w:rPr>
          <w:rFonts w:cstheme="minorHAnsi"/>
          <w:sz w:val="24"/>
          <w:szCs w:val="24"/>
        </w:rPr>
        <w:t>ytania radnych.</w:t>
      </w:r>
    </w:p>
    <w:p w14:paraId="62CBDE30" w14:textId="27588824" w:rsidR="0005367A" w:rsidRPr="0091763D" w:rsidRDefault="0005367A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Zalecenia i rekomendacje Komisji Rewizyjnej. </w:t>
      </w:r>
    </w:p>
    <w:p w14:paraId="5EF236E9" w14:textId="48601EC1" w:rsidR="0005367A" w:rsidRPr="0005367A" w:rsidRDefault="005A58A7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bookmarkStart w:id="2" w:name="_Hlk178760248"/>
      <w:r>
        <w:rPr>
          <w:rFonts w:cstheme="minorHAnsi"/>
          <w:sz w:val="24"/>
          <w:szCs w:val="24"/>
        </w:rPr>
        <w:t>Podsumowanie prac oraz zakończenie kontroli dot. instalacji fotowoltaicznych.</w:t>
      </w:r>
    </w:p>
    <w:p w14:paraId="508FE782" w14:textId="5F8BFDAD" w:rsidR="00FE51E2" w:rsidRPr="0091763D" w:rsidRDefault="005633C0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Przyjęcie</w:t>
      </w:r>
      <w:r w:rsidR="00FE51E2" w:rsidRPr="0091763D">
        <w:rPr>
          <w:rFonts w:cstheme="minorHAnsi"/>
          <w:sz w:val="24"/>
          <w:szCs w:val="24"/>
        </w:rPr>
        <w:t xml:space="preserve"> </w:t>
      </w:r>
      <w:bookmarkStart w:id="3" w:name="_Hlk178760279"/>
      <w:r w:rsidR="00FE51E2" w:rsidRPr="0091763D">
        <w:rPr>
          <w:rFonts w:cstheme="minorHAnsi"/>
          <w:sz w:val="24"/>
          <w:szCs w:val="24"/>
        </w:rPr>
        <w:t>protokoł</w:t>
      </w:r>
      <w:r w:rsidRPr="0091763D">
        <w:rPr>
          <w:rFonts w:cstheme="minorHAnsi"/>
          <w:sz w:val="24"/>
          <w:szCs w:val="24"/>
        </w:rPr>
        <w:t>u</w:t>
      </w:r>
      <w:r w:rsidR="00FE51E2" w:rsidRPr="0091763D">
        <w:rPr>
          <w:rFonts w:cstheme="minorHAnsi"/>
          <w:sz w:val="24"/>
          <w:szCs w:val="24"/>
        </w:rPr>
        <w:t xml:space="preserve"> </w:t>
      </w:r>
      <w:r w:rsidR="00901C5C" w:rsidRPr="0091763D">
        <w:rPr>
          <w:rFonts w:cstheme="minorHAnsi"/>
          <w:sz w:val="24"/>
          <w:szCs w:val="24"/>
        </w:rPr>
        <w:t>2</w:t>
      </w:r>
      <w:r w:rsidR="0005367A">
        <w:rPr>
          <w:rFonts w:cstheme="minorHAnsi"/>
          <w:sz w:val="24"/>
          <w:szCs w:val="24"/>
        </w:rPr>
        <w:t>5</w:t>
      </w:r>
      <w:r w:rsidR="00FE51E2" w:rsidRPr="0091763D">
        <w:rPr>
          <w:rFonts w:cstheme="minorHAnsi"/>
          <w:sz w:val="24"/>
          <w:szCs w:val="24"/>
        </w:rPr>
        <w:t>/202</w:t>
      </w:r>
      <w:r w:rsidR="00901C5C" w:rsidRPr="0091763D">
        <w:rPr>
          <w:rFonts w:cstheme="minorHAnsi"/>
          <w:sz w:val="24"/>
          <w:szCs w:val="24"/>
        </w:rPr>
        <w:t>6</w:t>
      </w:r>
      <w:r w:rsidR="00FE51E2" w:rsidRPr="0091763D">
        <w:rPr>
          <w:rFonts w:cstheme="minorHAnsi"/>
          <w:sz w:val="24"/>
          <w:szCs w:val="24"/>
        </w:rPr>
        <w:t xml:space="preserve"> </w:t>
      </w:r>
      <w:r w:rsidR="00712540" w:rsidRPr="0091763D">
        <w:rPr>
          <w:rFonts w:cstheme="minorHAnsi"/>
          <w:sz w:val="24"/>
          <w:szCs w:val="24"/>
        </w:rPr>
        <w:t>z dnia</w:t>
      </w:r>
      <w:r w:rsidR="0005367A">
        <w:rPr>
          <w:rFonts w:cstheme="minorHAnsi"/>
          <w:sz w:val="24"/>
          <w:szCs w:val="24"/>
        </w:rPr>
        <w:t xml:space="preserve"> 0</w:t>
      </w:r>
      <w:r w:rsidR="00E57A31" w:rsidRPr="0091763D">
        <w:rPr>
          <w:rFonts w:cstheme="minorHAnsi"/>
          <w:sz w:val="24"/>
          <w:szCs w:val="24"/>
        </w:rPr>
        <w:t>1</w:t>
      </w:r>
      <w:r w:rsidR="00901C5C" w:rsidRPr="0091763D">
        <w:rPr>
          <w:rFonts w:cstheme="minorHAnsi"/>
          <w:sz w:val="24"/>
          <w:szCs w:val="24"/>
        </w:rPr>
        <w:t>.0</w:t>
      </w:r>
      <w:r w:rsidR="0005367A">
        <w:rPr>
          <w:rFonts w:cstheme="minorHAnsi"/>
          <w:sz w:val="24"/>
          <w:szCs w:val="24"/>
        </w:rPr>
        <w:t>6</w:t>
      </w:r>
      <w:r w:rsidR="009267F9" w:rsidRPr="0091763D">
        <w:rPr>
          <w:rFonts w:cstheme="minorHAnsi"/>
          <w:sz w:val="24"/>
          <w:szCs w:val="24"/>
        </w:rPr>
        <w:t>.</w:t>
      </w:r>
      <w:r w:rsidR="00712540" w:rsidRPr="0091763D">
        <w:rPr>
          <w:rFonts w:cstheme="minorHAnsi"/>
          <w:sz w:val="24"/>
          <w:szCs w:val="24"/>
        </w:rPr>
        <w:t>202</w:t>
      </w:r>
      <w:r w:rsidR="00901C5C" w:rsidRPr="0091763D">
        <w:rPr>
          <w:rFonts w:cstheme="minorHAnsi"/>
          <w:sz w:val="24"/>
          <w:szCs w:val="24"/>
        </w:rPr>
        <w:t>6</w:t>
      </w:r>
      <w:r w:rsidR="00712540" w:rsidRPr="0091763D">
        <w:rPr>
          <w:rFonts w:cstheme="minorHAnsi"/>
          <w:sz w:val="24"/>
          <w:szCs w:val="24"/>
        </w:rPr>
        <w:t xml:space="preserve"> r.</w:t>
      </w:r>
      <w:bookmarkEnd w:id="3"/>
    </w:p>
    <w:bookmarkEnd w:id="2"/>
    <w:p w14:paraId="3BB1398C" w14:textId="77777777" w:rsidR="00783291" w:rsidRPr="0091763D" w:rsidRDefault="0078329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Wolne głosy i wnioski.</w:t>
      </w:r>
    </w:p>
    <w:p w14:paraId="4EEC2C74" w14:textId="77777777" w:rsidR="0091763D" w:rsidRPr="0091763D" w:rsidRDefault="0091763D" w:rsidP="0091763D">
      <w:pPr>
        <w:pStyle w:val="Akapitzlist"/>
        <w:jc w:val="both"/>
        <w:rPr>
          <w:rFonts w:cstheme="minorHAnsi"/>
          <w:sz w:val="24"/>
          <w:szCs w:val="24"/>
        </w:rPr>
      </w:pPr>
    </w:p>
    <w:p w14:paraId="18F9891A" w14:textId="77777777" w:rsidR="00783291" w:rsidRPr="0091763D" w:rsidRDefault="00783291" w:rsidP="0002011D">
      <w:pPr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Przebieg posiedzenia:</w:t>
      </w:r>
    </w:p>
    <w:p w14:paraId="380D6ABC" w14:textId="77777777" w:rsidR="0026798B" w:rsidRPr="0091763D" w:rsidRDefault="0026798B" w:rsidP="0002011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91763D">
        <w:rPr>
          <w:rFonts w:cstheme="minorHAnsi"/>
          <w:sz w:val="24"/>
          <w:szCs w:val="24"/>
          <w:u w:val="single"/>
        </w:rPr>
        <w:t>Sprawdzenie obecności i stwierdzenie</w:t>
      </w:r>
      <w:r w:rsidRPr="0091763D">
        <w:rPr>
          <w:rFonts w:eastAsia="Tahoma" w:cstheme="minorHAnsi"/>
          <w:sz w:val="24"/>
          <w:szCs w:val="24"/>
          <w:u w:val="single"/>
        </w:rPr>
        <w:t xml:space="preserve"> quorum.</w:t>
      </w:r>
    </w:p>
    <w:p w14:paraId="75C4824A" w14:textId="77777777" w:rsidR="00C50308" w:rsidRPr="0091763D" w:rsidRDefault="00C50308" w:rsidP="00C50308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0EC7427A" w14:textId="0F4F0A63" w:rsidR="002112CF" w:rsidRPr="0091763D" w:rsidRDefault="00783291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 xml:space="preserve">Przewodniczący </w:t>
      </w:r>
      <w:r w:rsidR="00267905" w:rsidRPr="0091763D">
        <w:rPr>
          <w:rFonts w:cstheme="minorHAnsi"/>
          <w:sz w:val="24"/>
          <w:szCs w:val="24"/>
        </w:rPr>
        <w:t>przywitał członków Komisji Rewizyjn</w:t>
      </w:r>
      <w:r w:rsidR="00FE51E2" w:rsidRPr="0091763D">
        <w:rPr>
          <w:rFonts w:cstheme="minorHAnsi"/>
          <w:sz w:val="24"/>
          <w:szCs w:val="24"/>
        </w:rPr>
        <w:t>ej</w:t>
      </w:r>
      <w:r w:rsidR="0005367A">
        <w:rPr>
          <w:rFonts w:cstheme="minorHAnsi"/>
          <w:sz w:val="24"/>
          <w:szCs w:val="24"/>
        </w:rPr>
        <w:t xml:space="preserve"> oraz</w:t>
      </w:r>
      <w:r w:rsidR="00080849" w:rsidRPr="0091763D">
        <w:rPr>
          <w:rFonts w:cstheme="minorHAnsi"/>
          <w:sz w:val="24"/>
          <w:szCs w:val="24"/>
        </w:rPr>
        <w:t xml:space="preserve"> </w:t>
      </w:r>
      <w:r w:rsidR="0005367A">
        <w:rPr>
          <w:rFonts w:cstheme="minorHAnsi"/>
          <w:sz w:val="24"/>
          <w:szCs w:val="24"/>
        </w:rPr>
        <w:t xml:space="preserve">przybyłych gości: Panią Bogumiłę </w:t>
      </w:r>
      <w:proofErr w:type="spellStart"/>
      <w:r w:rsidR="0005367A">
        <w:rPr>
          <w:rFonts w:cstheme="minorHAnsi"/>
          <w:sz w:val="24"/>
          <w:szCs w:val="24"/>
        </w:rPr>
        <w:t>Stochaj</w:t>
      </w:r>
      <w:proofErr w:type="spellEnd"/>
      <w:r w:rsidR="0005367A">
        <w:rPr>
          <w:rFonts w:cstheme="minorHAnsi"/>
          <w:sz w:val="24"/>
          <w:szCs w:val="24"/>
        </w:rPr>
        <w:t xml:space="preserve"> – Kierownika </w:t>
      </w:r>
      <w:proofErr w:type="spellStart"/>
      <w:r w:rsidR="0005367A">
        <w:rPr>
          <w:rFonts w:cstheme="minorHAnsi"/>
          <w:sz w:val="24"/>
          <w:szCs w:val="24"/>
        </w:rPr>
        <w:t>WOZIKu</w:t>
      </w:r>
      <w:proofErr w:type="spellEnd"/>
      <w:r w:rsidR="0005367A">
        <w:rPr>
          <w:rFonts w:cstheme="minorHAnsi"/>
          <w:sz w:val="24"/>
          <w:szCs w:val="24"/>
        </w:rPr>
        <w:t>, Panią Monikę Czerwińską</w:t>
      </w:r>
      <w:r w:rsidR="00C83633">
        <w:rPr>
          <w:rFonts w:cstheme="minorHAnsi"/>
          <w:sz w:val="24"/>
          <w:szCs w:val="24"/>
        </w:rPr>
        <w:t xml:space="preserve"> - </w:t>
      </w:r>
      <w:r w:rsidR="0005367A">
        <w:rPr>
          <w:rFonts w:cstheme="minorHAnsi"/>
          <w:sz w:val="24"/>
          <w:szCs w:val="24"/>
        </w:rPr>
        <w:t xml:space="preserve">Zastępcę Kierownika, a także Zastępcę Burmistrza Miasta Luboń – Pana Piotra </w:t>
      </w:r>
      <w:proofErr w:type="spellStart"/>
      <w:r w:rsidR="0005367A">
        <w:rPr>
          <w:rFonts w:cstheme="minorHAnsi"/>
          <w:sz w:val="24"/>
          <w:szCs w:val="24"/>
        </w:rPr>
        <w:t>Izydorskiego</w:t>
      </w:r>
      <w:proofErr w:type="spellEnd"/>
      <w:r w:rsidR="0005367A">
        <w:rPr>
          <w:rFonts w:cstheme="minorHAnsi"/>
          <w:sz w:val="24"/>
          <w:szCs w:val="24"/>
        </w:rPr>
        <w:t xml:space="preserve"> </w:t>
      </w:r>
      <w:r w:rsidR="00267905" w:rsidRPr="0091763D">
        <w:rPr>
          <w:rFonts w:cstheme="minorHAnsi"/>
          <w:sz w:val="24"/>
          <w:szCs w:val="24"/>
        </w:rPr>
        <w:t>następnie</w:t>
      </w:r>
      <w:r w:rsidR="00942970" w:rsidRPr="0091763D">
        <w:rPr>
          <w:rFonts w:cstheme="minorHAnsi"/>
          <w:sz w:val="24"/>
          <w:szCs w:val="24"/>
        </w:rPr>
        <w:t xml:space="preserve"> </w:t>
      </w:r>
      <w:r w:rsidR="00267905" w:rsidRPr="0091763D">
        <w:rPr>
          <w:rFonts w:cstheme="minorHAnsi"/>
          <w:sz w:val="24"/>
          <w:szCs w:val="24"/>
        </w:rPr>
        <w:t xml:space="preserve">sprawdził obecność i stwierdził </w:t>
      </w:r>
      <w:r w:rsidR="00267905" w:rsidRPr="0091763D">
        <w:rPr>
          <w:rFonts w:eastAsia="Tahoma" w:cstheme="minorHAnsi"/>
          <w:sz w:val="24"/>
          <w:szCs w:val="24"/>
        </w:rPr>
        <w:t>quorum</w:t>
      </w:r>
      <w:r w:rsidR="005B684C" w:rsidRPr="0091763D">
        <w:rPr>
          <w:rFonts w:eastAsia="Tahoma" w:cstheme="minorHAnsi"/>
          <w:sz w:val="24"/>
          <w:szCs w:val="24"/>
        </w:rPr>
        <w:t>:</w:t>
      </w:r>
    </w:p>
    <w:p w14:paraId="0D4E03E3" w14:textId="77777777" w:rsidR="005B684C" w:rsidRPr="0091763D" w:rsidRDefault="005B684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Łukasz Budzyński – obecny</w:t>
      </w:r>
    </w:p>
    <w:p w14:paraId="04F7CC79" w14:textId="77777777" w:rsidR="005B684C" w:rsidRPr="0091763D" w:rsidRDefault="005B684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 xml:space="preserve">- Konrad Dominiak – obecny </w:t>
      </w:r>
    </w:p>
    <w:p w14:paraId="316BE97E" w14:textId="5273B0F9" w:rsidR="005B684C" w:rsidRPr="0091763D" w:rsidRDefault="005B684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 xml:space="preserve">- </w:t>
      </w:r>
      <w:r w:rsidR="00A64BAC" w:rsidRPr="0091763D">
        <w:rPr>
          <w:rFonts w:eastAsia="Tahoma" w:cstheme="minorHAnsi"/>
          <w:sz w:val="24"/>
          <w:szCs w:val="24"/>
        </w:rPr>
        <w:t xml:space="preserve">Justyna </w:t>
      </w:r>
      <w:proofErr w:type="spellStart"/>
      <w:r w:rsidR="00A64BAC" w:rsidRPr="0091763D">
        <w:rPr>
          <w:rFonts w:eastAsia="Tahoma" w:cstheme="minorHAnsi"/>
          <w:sz w:val="24"/>
          <w:szCs w:val="24"/>
        </w:rPr>
        <w:t>Dajewska</w:t>
      </w:r>
      <w:proofErr w:type="spellEnd"/>
      <w:r w:rsidRPr="0091763D">
        <w:rPr>
          <w:rFonts w:eastAsia="Tahoma" w:cstheme="minorHAnsi"/>
          <w:sz w:val="24"/>
          <w:szCs w:val="24"/>
        </w:rPr>
        <w:t xml:space="preserve"> – </w:t>
      </w:r>
      <w:r w:rsidR="001025D5" w:rsidRPr="0091763D">
        <w:rPr>
          <w:rFonts w:eastAsia="Tahoma" w:cstheme="minorHAnsi"/>
          <w:sz w:val="24"/>
          <w:szCs w:val="24"/>
        </w:rPr>
        <w:t>obecna</w:t>
      </w:r>
    </w:p>
    <w:p w14:paraId="13E94EB5" w14:textId="77777777" w:rsidR="00E9590C" w:rsidRPr="0091763D" w:rsidRDefault="00E9590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Paweł Wolniewicz – obecny</w:t>
      </w:r>
    </w:p>
    <w:p w14:paraId="787D379D" w14:textId="77777777" w:rsidR="005B684C" w:rsidRPr="0091763D" w:rsidRDefault="00E9590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Maciej Różański – obecny</w:t>
      </w:r>
    </w:p>
    <w:p w14:paraId="4021F2FD" w14:textId="21395248" w:rsidR="008E6F2C" w:rsidRPr="0091763D" w:rsidRDefault="00E9590C" w:rsidP="00171A28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Elżbieta Zapłata-</w:t>
      </w:r>
      <w:proofErr w:type="spellStart"/>
      <w:r w:rsidRPr="0091763D">
        <w:rPr>
          <w:rFonts w:eastAsia="Tahoma" w:cstheme="minorHAnsi"/>
          <w:sz w:val="24"/>
          <w:szCs w:val="24"/>
        </w:rPr>
        <w:t>Szwedziak</w:t>
      </w:r>
      <w:proofErr w:type="spellEnd"/>
      <w:r w:rsidRPr="0091763D">
        <w:rPr>
          <w:rFonts w:eastAsia="Tahoma" w:cstheme="minorHAnsi"/>
          <w:sz w:val="24"/>
          <w:szCs w:val="24"/>
        </w:rPr>
        <w:t xml:space="preserve"> – obecna </w:t>
      </w:r>
    </w:p>
    <w:p w14:paraId="05C6B804" w14:textId="77777777" w:rsidR="00171A28" w:rsidRPr="0091763D" w:rsidRDefault="00171A28" w:rsidP="00171A28">
      <w:pPr>
        <w:pStyle w:val="Akapitzlist"/>
        <w:jc w:val="both"/>
        <w:rPr>
          <w:rFonts w:eastAsia="Tahoma" w:cstheme="minorHAnsi"/>
          <w:sz w:val="24"/>
          <w:szCs w:val="24"/>
        </w:rPr>
      </w:pPr>
    </w:p>
    <w:p w14:paraId="18D1F5C2" w14:textId="471FE372" w:rsidR="0091763D" w:rsidRPr="005A58A7" w:rsidRDefault="0005367A" w:rsidP="005A58A7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91763D">
        <w:rPr>
          <w:sz w:val="24"/>
          <w:szCs w:val="24"/>
        </w:rPr>
        <w:t xml:space="preserve">Przedstawienie </w:t>
      </w:r>
      <w:r>
        <w:rPr>
          <w:sz w:val="24"/>
          <w:szCs w:val="24"/>
        </w:rPr>
        <w:t>i omówienie dokumentacji dot. funkcjonowania Lubońskiego Budżetu Obywatelskiego</w:t>
      </w:r>
      <w:r w:rsidRPr="0091763D">
        <w:rPr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 w:rsidRPr="0091763D">
        <w:rPr>
          <w:sz w:val="24"/>
          <w:szCs w:val="24"/>
        </w:rPr>
        <w:t xml:space="preserve"> 2025 rok</w:t>
      </w:r>
      <w:r>
        <w:rPr>
          <w:sz w:val="24"/>
          <w:szCs w:val="24"/>
        </w:rPr>
        <w:t>u</w:t>
      </w:r>
      <w:r w:rsidRPr="0091763D">
        <w:rPr>
          <w:sz w:val="24"/>
          <w:szCs w:val="24"/>
        </w:rPr>
        <w:t>.</w:t>
      </w:r>
    </w:p>
    <w:p w14:paraId="2489AEE0" w14:textId="77777777" w:rsidR="005A58A7" w:rsidRDefault="005A58A7" w:rsidP="005A58A7">
      <w:pPr>
        <w:pStyle w:val="Akapitzlist"/>
        <w:jc w:val="both"/>
        <w:rPr>
          <w:sz w:val="24"/>
          <w:szCs w:val="24"/>
        </w:rPr>
      </w:pPr>
    </w:p>
    <w:p w14:paraId="0413674C" w14:textId="125095F3" w:rsidR="005A58A7" w:rsidRPr="005A58A7" w:rsidRDefault="005A58A7" w:rsidP="005A58A7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Pani Bogumiła </w:t>
      </w:r>
      <w:proofErr w:type="spellStart"/>
      <w:r>
        <w:rPr>
          <w:sz w:val="24"/>
          <w:szCs w:val="24"/>
        </w:rPr>
        <w:t>Stochaj</w:t>
      </w:r>
      <w:proofErr w:type="spellEnd"/>
      <w:r>
        <w:rPr>
          <w:sz w:val="24"/>
          <w:szCs w:val="24"/>
        </w:rPr>
        <w:t xml:space="preserve"> udostępniła radnym kopie pełnej dokumentacji dot. Lubońskiego Budżetu Obywatelskiego w roku 2025. Następnie omówiła uchwały Rady Miasta w sprawie wymagań jakie powinien spełniać projekt budżetu obywatelskiego </w:t>
      </w:r>
      <w:r>
        <w:rPr>
          <w:sz w:val="24"/>
          <w:szCs w:val="24"/>
        </w:rPr>
        <w:lastRenderedPageBreak/>
        <w:t xml:space="preserve">oraz zarządzeń Burmistrza: </w:t>
      </w:r>
      <w:proofErr w:type="spellStart"/>
      <w:r>
        <w:rPr>
          <w:sz w:val="24"/>
          <w:szCs w:val="24"/>
        </w:rPr>
        <w:t>ws</w:t>
      </w:r>
      <w:proofErr w:type="spellEnd"/>
      <w:r>
        <w:rPr>
          <w:sz w:val="24"/>
          <w:szCs w:val="24"/>
        </w:rPr>
        <w:t xml:space="preserve">. określenia kwoty, harmonogramu oraz sposobu zgłaszania projektów zadań do budżetu obywatelskiego a także </w:t>
      </w:r>
      <w:proofErr w:type="spellStart"/>
      <w:r>
        <w:rPr>
          <w:sz w:val="24"/>
          <w:szCs w:val="24"/>
        </w:rPr>
        <w:t>ws</w:t>
      </w:r>
      <w:proofErr w:type="spellEnd"/>
      <w:r>
        <w:rPr>
          <w:sz w:val="24"/>
          <w:szCs w:val="24"/>
        </w:rPr>
        <w:t xml:space="preserve">. zasad głosowania na projekty zadań. </w:t>
      </w:r>
      <w:r w:rsidR="00C83633">
        <w:rPr>
          <w:sz w:val="24"/>
          <w:szCs w:val="24"/>
        </w:rPr>
        <w:t xml:space="preserve">Radni zapoznali się m.in. z protokołem </w:t>
      </w:r>
      <w:r w:rsidR="0031740F">
        <w:rPr>
          <w:sz w:val="24"/>
          <w:szCs w:val="24"/>
        </w:rPr>
        <w:t xml:space="preserve">oraz wynikami LBO stanowią one załącznik </w:t>
      </w:r>
      <w:r w:rsidR="008942F2">
        <w:rPr>
          <w:sz w:val="24"/>
          <w:szCs w:val="24"/>
        </w:rPr>
        <w:t>4</w:t>
      </w:r>
      <w:r w:rsidR="0031740F">
        <w:rPr>
          <w:sz w:val="24"/>
          <w:szCs w:val="24"/>
        </w:rPr>
        <w:t xml:space="preserve"> oraz z zwycięskim projektem budowy toru OCR (zał. nr </w:t>
      </w:r>
      <w:r w:rsidR="008942F2">
        <w:rPr>
          <w:sz w:val="24"/>
          <w:szCs w:val="24"/>
        </w:rPr>
        <w:t>5</w:t>
      </w:r>
      <w:r w:rsidR="0031740F">
        <w:rPr>
          <w:sz w:val="24"/>
          <w:szCs w:val="24"/>
        </w:rPr>
        <w:t xml:space="preserve">) </w:t>
      </w:r>
    </w:p>
    <w:p w14:paraId="7BBFC843" w14:textId="77777777" w:rsidR="008E6F2C" w:rsidRPr="0091763D" w:rsidRDefault="008E6F2C" w:rsidP="008E6F2C">
      <w:pPr>
        <w:pStyle w:val="Akapitzlist"/>
        <w:jc w:val="both"/>
        <w:rPr>
          <w:rFonts w:eastAsia="Tahoma" w:cstheme="minorHAnsi"/>
          <w:sz w:val="24"/>
          <w:szCs w:val="24"/>
        </w:rPr>
      </w:pPr>
    </w:p>
    <w:p w14:paraId="42EEC94D" w14:textId="1C7C1BB6" w:rsidR="00A809CB" w:rsidRPr="0091763D" w:rsidRDefault="00124B76" w:rsidP="00DF4D3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P</w:t>
      </w:r>
      <w:r w:rsidR="002F41A4" w:rsidRPr="0091763D">
        <w:rPr>
          <w:rFonts w:cstheme="minorHAnsi"/>
          <w:sz w:val="24"/>
          <w:szCs w:val="24"/>
          <w:u w:val="single"/>
        </w:rPr>
        <w:t>ytania radnych</w:t>
      </w:r>
      <w:r w:rsidR="00822E6D" w:rsidRPr="0091763D">
        <w:rPr>
          <w:rFonts w:cstheme="minorHAnsi"/>
          <w:sz w:val="24"/>
          <w:szCs w:val="24"/>
          <w:u w:val="single"/>
        </w:rPr>
        <w:t>:</w:t>
      </w:r>
    </w:p>
    <w:p w14:paraId="302107B4" w14:textId="77777777" w:rsidR="00ED2359" w:rsidRPr="0091763D" w:rsidRDefault="00ED2359" w:rsidP="00ED2359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38AA9007" w14:textId="44FA4ADC" w:rsidR="00ED2359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Justyna </w:t>
      </w:r>
      <w:proofErr w:type="spellStart"/>
      <w:r>
        <w:rPr>
          <w:rFonts w:cstheme="minorHAnsi"/>
          <w:sz w:val="24"/>
          <w:szCs w:val="24"/>
        </w:rPr>
        <w:t>Dajewska</w:t>
      </w:r>
      <w:proofErr w:type="spellEnd"/>
      <w:r>
        <w:rPr>
          <w:rFonts w:cstheme="minorHAnsi"/>
          <w:sz w:val="24"/>
          <w:szCs w:val="24"/>
        </w:rPr>
        <w:t>: Czy składający sam realizuje projekt, który jest wybrany przez mieszkańców.</w:t>
      </w:r>
    </w:p>
    <w:p w14:paraId="55A01904" w14:textId="77777777" w:rsidR="00124B76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</w:p>
    <w:p w14:paraId="030D0D39" w14:textId="1BAB42D2" w:rsidR="00124B76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Bogumiła </w:t>
      </w:r>
      <w:proofErr w:type="spellStart"/>
      <w:r>
        <w:rPr>
          <w:rFonts w:cstheme="minorHAnsi"/>
          <w:sz w:val="24"/>
          <w:szCs w:val="24"/>
        </w:rPr>
        <w:t>Stochaj</w:t>
      </w:r>
      <w:proofErr w:type="spellEnd"/>
      <w:r>
        <w:rPr>
          <w:rFonts w:cstheme="minorHAnsi"/>
          <w:sz w:val="24"/>
          <w:szCs w:val="24"/>
        </w:rPr>
        <w:t xml:space="preserve">: Niekoniecznie. Pomysłodawca nie zawsze jest wykonawcą. Dokonujemy rozpoznania rynku i wybieramy najkorzystniejszą ofertę. </w:t>
      </w:r>
    </w:p>
    <w:p w14:paraId="72078802" w14:textId="77777777" w:rsidR="00124B76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</w:p>
    <w:p w14:paraId="74C4C10E" w14:textId="39425AC6" w:rsidR="00124B76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Justyna </w:t>
      </w:r>
      <w:proofErr w:type="spellStart"/>
      <w:r>
        <w:rPr>
          <w:rFonts w:cstheme="minorHAnsi"/>
          <w:sz w:val="24"/>
          <w:szCs w:val="24"/>
        </w:rPr>
        <w:t>Dajewska</w:t>
      </w:r>
      <w:proofErr w:type="spellEnd"/>
      <w:r>
        <w:rPr>
          <w:rFonts w:cstheme="minorHAnsi"/>
          <w:sz w:val="24"/>
          <w:szCs w:val="24"/>
        </w:rPr>
        <w:t>: Czy harmonogram jest stały</w:t>
      </w:r>
      <w:r w:rsidR="005E1A06">
        <w:rPr>
          <w:rFonts w:cstheme="minorHAnsi"/>
          <w:sz w:val="24"/>
          <w:szCs w:val="24"/>
        </w:rPr>
        <w:t>?,</w:t>
      </w:r>
      <w:r>
        <w:rPr>
          <w:rFonts w:cstheme="minorHAnsi"/>
          <w:sz w:val="24"/>
          <w:szCs w:val="24"/>
        </w:rPr>
        <w:t xml:space="preserve"> czy zawsze jest to okres letni?</w:t>
      </w:r>
    </w:p>
    <w:p w14:paraId="7AF80284" w14:textId="77777777" w:rsidR="00124B76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</w:p>
    <w:p w14:paraId="17D1E013" w14:textId="6758F29C" w:rsidR="00124B76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Bogumiła </w:t>
      </w:r>
      <w:proofErr w:type="spellStart"/>
      <w:r>
        <w:rPr>
          <w:rFonts w:cstheme="minorHAnsi"/>
          <w:sz w:val="24"/>
          <w:szCs w:val="24"/>
        </w:rPr>
        <w:t>Stochaj</w:t>
      </w:r>
      <w:proofErr w:type="spellEnd"/>
      <w:r>
        <w:rPr>
          <w:rFonts w:cstheme="minorHAnsi"/>
          <w:sz w:val="24"/>
          <w:szCs w:val="24"/>
        </w:rPr>
        <w:t xml:space="preserve">: Od kilku lat odbywa się to podczas okresu letniego </w:t>
      </w:r>
      <w:r w:rsidR="005E1A06">
        <w:rPr>
          <w:rFonts w:cstheme="minorHAnsi"/>
          <w:sz w:val="24"/>
          <w:szCs w:val="24"/>
        </w:rPr>
        <w:t xml:space="preserve">- </w:t>
      </w:r>
      <w:r>
        <w:rPr>
          <w:rFonts w:cstheme="minorHAnsi"/>
          <w:sz w:val="24"/>
          <w:szCs w:val="24"/>
        </w:rPr>
        <w:t xml:space="preserve">w bliskiej odległości czasowej odbywają się Dni Lubonia, na których promujemy tą </w:t>
      </w:r>
      <w:r w:rsidR="005E1A06">
        <w:rPr>
          <w:rFonts w:cstheme="minorHAnsi"/>
          <w:sz w:val="24"/>
          <w:szCs w:val="24"/>
        </w:rPr>
        <w:t>inicjatywę</w:t>
      </w:r>
      <w:r>
        <w:rPr>
          <w:rFonts w:cstheme="minorHAnsi"/>
          <w:sz w:val="24"/>
          <w:szCs w:val="24"/>
        </w:rPr>
        <w:t xml:space="preserve">. </w:t>
      </w:r>
    </w:p>
    <w:p w14:paraId="791E70A0" w14:textId="77777777" w:rsidR="00BA74A7" w:rsidRDefault="00BA74A7" w:rsidP="00ED2359">
      <w:pPr>
        <w:pStyle w:val="Akapitzlist"/>
        <w:jc w:val="both"/>
        <w:rPr>
          <w:rFonts w:cstheme="minorHAnsi"/>
          <w:sz w:val="24"/>
          <w:szCs w:val="24"/>
        </w:rPr>
      </w:pPr>
    </w:p>
    <w:p w14:paraId="12BF125B" w14:textId="4E1E8FD4" w:rsidR="00BA74A7" w:rsidRDefault="00BA74A7" w:rsidP="00ED235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Konrad Dominiak: Czy wykonawcą może być podmiot spoza Lubonia, a nawet spoza Wielkopolski?</w:t>
      </w:r>
    </w:p>
    <w:p w14:paraId="32201C72" w14:textId="77777777" w:rsidR="00BA74A7" w:rsidRDefault="00BA74A7" w:rsidP="00ED2359">
      <w:pPr>
        <w:pStyle w:val="Akapitzlist"/>
        <w:jc w:val="both"/>
        <w:rPr>
          <w:rFonts w:cstheme="minorHAnsi"/>
          <w:sz w:val="24"/>
          <w:szCs w:val="24"/>
        </w:rPr>
      </w:pPr>
    </w:p>
    <w:p w14:paraId="57C01BE6" w14:textId="4B84F67A" w:rsidR="00BA74A7" w:rsidRDefault="00BA74A7" w:rsidP="00ED235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Bogumiła </w:t>
      </w:r>
      <w:proofErr w:type="spellStart"/>
      <w:r>
        <w:rPr>
          <w:rFonts w:cstheme="minorHAnsi"/>
          <w:sz w:val="24"/>
          <w:szCs w:val="24"/>
        </w:rPr>
        <w:t>Stochaj</w:t>
      </w:r>
      <w:proofErr w:type="spellEnd"/>
      <w:r>
        <w:rPr>
          <w:rFonts w:cstheme="minorHAnsi"/>
          <w:sz w:val="24"/>
          <w:szCs w:val="24"/>
        </w:rPr>
        <w:t xml:space="preserve">: Tak. Projekt winien być skierowany dla mieszkańców Lubonia </w:t>
      </w:r>
      <w:r>
        <w:rPr>
          <w:rFonts w:cstheme="minorHAnsi"/>
          <w:sz w:val="24"/>
          <w:szCs w:val="24"/>
        </w:rPr>
        <w:br/>
        <w:t xml:space="preserve">i odbywać się na naszym terenie natomiast wykonawca może być z innych miast. </w:t>
      </w:r>
    </w:p>
    <w:p w14:paraId="45C40B30" w14:textId="77777777" w:rsidR="00D65609" w:rsidRDefault="00D65609" w:rsidP="00ED2359">
      <w:pPr>
        <w:pStyle w:val="Akapitzlist"/>
        <w:jc w:val="both"/>
        <w:rPr>
          <w:rFonts w:cstheme="minorHAnsi"/>
          <w:sz w:val="24"/>
          <w:szCs w:val="24"/>
        </w:rPr>
      </w:pPr>
    </w:p>
    <w:p w14:paraId="40626CB6" w14:textId="201B6CC0" w:rsidR="000273F3" w:rsidRDefault="00D65609" w:rsidP="002A2A1D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Łukasz Budzyński: </w:t>
      </w:r>
      <w:r w:rsidR="002A2A1D">
        <w:rPr>
          <w:rFonts w:cstheme="minorHAnsi"/>
          <w:sz w:val="24"/>
          <w:szCs w:val="24"/>
        </w:rPr>
        <w:t>Czy środki muszą zostać wydatkowane w całości?</w:t>
      </w:r>
    </w:p>
    <w:p w14:paraId="2D00B9F9" w14:textId="77777777" w:rsidR="002A2A1D" w:rsidRDefault="002A2A1D" w:rsidP="002A2A1D">
      <w:pPr>
        <w:pStyle w:val="Akapitzlist"/>
        <w:jc w:val="both"/>
        <w:rPr>
          <w:rFonts w:cstheme="minorHAnsi"/>
          <w:sz w:val="24"/>
          <w:szCs w:val="24"/>
        </w:rPr>
      </w:pPr>
    </w:p>
    <w:p w14:paraId="4FA0473A" w14:textId="5068D181" w:rsidR="002A2A1D" w:rsidRDefault="002A2A1D" w:rsidP="002A2A1D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Bogumiła </w:t>
      </w:r>
      <w:proofErr w:type="spellStart"/>
      <w:r>
        <w:rPr>
          <w:rFonts w:cstheme="minorHAnsi"/>
          <w:sz w:val="24"/>
          <w:szCs w:val="24"/>
        </w:rPr>
        <w:t>Stochaj</w:t>
      </w:r>
      <w:proofErr w:type="spellEnd"/>
      <w:r>
        <w:rPr>
          <w:rFonts w:cstheme="minorHAnsi"/>
          <w:sz w:val="24"/>
          <w:szCs w:val="24"/>
        </w:rPr>
        <w:t xml:space="preserve">: Środki można przesuwać - ważne by się zmieścić w budżecie. </w:t>
      </w:r>
    </w:p>
    <w:p w14:paraId="2EBEABA7" w14:textId="77777777" w:rsidR="002A2A1D" w:rsidRDefault="002A2A1D" w:rsidP="002A2A1D">
      <w:pPr>
        <w:pStyle w:val="Akapitzlist"/>
        <w:jc w:val="both"/>
        <w:rPr>
          <w:rFonts w:cstheme="minorHAnsi"/>
          <w:sz w:val="24"/>
          <w:szCs w:val="24"/>
        </w:rPr>
      </w:pPr>
    </w:p>
    <w:p w14:paraId="21C5CA8B" w14:textId="101CFA03" w:rsidR="002A2A1D" w:rsidRDefault="002A2A1D" w:rsidP="002A2A1D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Konrad Dominiak: Czy jeśli na potrzeby realizacji projektu wykonawca zakupi np. rakietki to badmintona to czy po realizacji przechodzą na własność wykonawcy?</w:t>
      </w:r>
    </w:p>
    <w:p w14:paraId="74BFDA42" w14:textId="77777777" w:rsidR="002A2A1D" w:rsidRDefault="002A2A1D" w:rsidP="002A2A1D">
      <w:pPr>
        <w:pStyle w:val="Akapitzlist"/>
        <w:jc w:val="both"/>
        <w:rPr>
          <w:rFonts w:cstheme="minorHAnsi"/>
          <w:sz w:val="24"/>
          <w:szCs w:val="24"/>
        </w:rPr>
      </w:pPr>
    </w:p>
    <w:p w14:paraId="4A91CE53" w14:textId="5DB2E6D9" w:rsidR="002A2A1D" w:rsidRDefault="002A2A1D" w:rsidP="002A2A1D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Bogumiła </w:t>
      </w:r>
      <w:proofErr w:type="spellStart"/>
      <w:r>
        <w:rPr>
          <w:rFonts w:cstheme="minorHAnsi"/>
          <w:sz w:val="24"/>
          <w:szCs w:val="24"/>
        </w:rPr>
        <w:t>Stochaj</w:t>
      </w:r>
      <w:proofErr w:type="spellEnd"/>
      <w:r>
        <w:rPr>
          <w:rFonts w:cstheme="minorHAnsi"/>
          <w:sz w:val="24"/>
          <w:szCs w:val="24"/>
        </w:rPr>
        <w:t xml:space="preserve">: Tak. Zwłaszcza, że część z tych rzeczy się zużywa. </w:t>
      </w:r>
    </w:p>
    <w:p w14:paraId="381DCFF5" w14:textId="77777777" w:rsidR="00DC1143" w:rsidRDefault="00DC1143" w:rsidP="002A2A1D">
      <w:pPr>
        <w:pStyle w:val="Akapitzlist"/>
        <w:jc w:val="both"/>
        <w:rPr>
          <w:rFonts w:cstheme="minorHAnsi"/>
          <w:sz w:val="24"/>
          <w:szCs w:val="24"/>
        </w:rPr>
      </w:pPr>
    </w:p>
    <w:p w14:paraId="5AD17B3E" w14:textId="2BFF7A47" w:rsidR="00DC1143" w:rsidRPr="002A2A1D" w:rsidRDefault="00DC1143" w:rsidP="002A2A1D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Łukasz Budzyński: Co w przypadku gdy z przyczyn niezależnych np. pogoda nie uda się zrealizować projektów nieinwestycyjnych w całości? </w:t>
      </w:r>
    </w:p>
    <w:p w14:paraId="76975905" w14:textId="77777777" w:rsidR="00124B76" w:rsidRDefault="00124B76" w:rsidP="00ED2359">
      <w:pPr>
        <w:pStyle w:val="Akapitzlist"/>
        <w:jc w:val="both"/>
        <w:rPr>
          <w:rFonts w:cstheme="minorHAnsi"/>
          <w:sz w:val="24"/>
          <w:szCs w:val="24"/>
        </w:rPr>
      </w:pPr>
    </w:p>
    <w:p w14:paraId="0448F96C" w14:textId="3317645E" w:rsidR="00DC1143" w:rsidRPr="0091763D" w:rsidRDefault="00DC1143" w:rsidP="00ED235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Bogumiła </w:t>
      </w:r>
      <w:proofErr w:type="spellStart"/>
      <w:r>
        <w:rPr>
          <w:rFonts w:cstheme="minorHAnsi"/>
          <w:sz w:val="24"/>
          <w:szCs w:val="24"/>
        </w:rPr>
        <w:t>Stochaj</w:t>
      </w:r>
      <w:proofErr w:type="spellEnd"/>
      <w:r>
        <w:rPr>
          <w:rFonts w:cstheme="minorHAnsi"/>
          <w:sz w:val="24"/>
          <w:szCs w:val="24"/>
        </w:rPr>
        <w:t xml:space="preserve">: W pierwszym kroku rozmawiamy czy wykonawca jest w stanie odrobić np. zajęcia w innym terminie jeśli nie ma takiej możliwości zapłata jest proporcjonalnie umniejszona. </w:t>
      </w:r>
    </w:p>
    <w:p w14:paraId="6175FA0D" w14:textId="77777777" w:rsidR="00E57A31" w:rsidRPr="0091763D" w:rsidRDefault="00E57A31" w:rsidP="00E57A31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5CC11710" w14:textId="551C558F" w:rsidR="00ED2359" w:rsidRDefault="008942F2" w:rsidP="008942F2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Zalecenia i rekomendacje Komisji Rewizyjnej</w:t>
      </w:r>
    </w:p>
    <w:p w14:paraId="3BC1771F" w14:textId="77777777" w:rsidR="00FE0152" w:rsidRDefault="00FE0152" w:rsidP="00FE0152">
      <w:pPr>
        <w:pStyle w:val="Akapitzlist"/>
        <w:jc w:val="both"/>
        <w:rPr>
          <w:rFonts w:cstheme="minorHAnsi"/>
          <w:sz w:val="24"/>
          <w:szCs w:val="24"/>
        </w:rPr>
      </w:pPr>
    </w:p>
    <w:p w14:paraId="57BD87CF" w14:textId="1DD4507E" w:rsidR="00FE0152" w:rsidRDefault="00FE0152" w:rsidP="00FE0152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Komisja rekomenduje przeanalizowanie możliwości oznaczenia zrealizowanych projektów inwestycyjnych stosowną tabliczką informującą o realizacji w ramach Lubońskiego Budżetu Obywatelskiego</w:t>
      </w:r>
      <w:r w:rsidR="00413324">
        <w:rPr>
          <w:rFonts w:cstheme="minorHAnsi"/>
          <w:sz w:val="24"/>
          <w:szCs w:val="24"/>
        </w:rPr>
        <w:t xml:space="preserve"> oraz umożliwienia edycji wniosku roboczego </w:t>
      </w:r>
      <w:r w:rsidR="00663036">
        <w:rPr>
          <w:rFonts w:cstheme="minorHAnsi"/>
          <w:sz w:val="24"/>
          <w:szCs w:val="24"/>
        </w:rPr>
        <w:br/>
      </w:r>
      <w:r w:rsidR="00413324">
        <w:rPr>
          <w:rFonts w:cstheme="minorHAnsi"/>
          <w:sz w:val="24"/>
          <w:szCs w:val="24"/>
        </w:rPr>
        <w:t>z roku uprzedniego przez osobę składającą projekt.</w:t>
      </w:r>
    </w:p>
    <w:p w14:paraId="17710739" w14:textId="77777777" w:rsidR="00FE0152" w:rsidRPr="00FE0152" w:rsidRDefault="00FE0152" w:rsidP="00FE0152">
      <w:pPr>
        <w:pStyle w:val="Akapitzlist"/>
        <w:jc w:val="both"/>
        <w:rPr>
          <w:rFonts w:cstheme="minorHAnsi"/>
          <w:sz w:val="24"/>
          <w:szCs w:val="24"/>
        </w:rPr>
      </w:pPr>
    </w:p>
    <w:p w14:paraId="5A2434D2" w14:textId="77777777" w:rsidR="00FE0152" w:rsidRPr="0005367A" w:rsidRDefault="00FE0152" w:rsidP="00FE0152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Podsumowanie prac oraz zakończenie kontroli dot. instalacji fotowoltaicznych.</w:t>
      </w:r>
    </w:p>
    <w:p w14:paraId="003CDBC9" w14:textId="71409D71" w:rsidR="008942F2" w:rsidRPr="00FE0152" w:rsidRDefault="00FE0152" w:rsidP="00FE0152">
      <w:pPr>
        <w:ind w:left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Komisja</w:t>
      </w:r>
      <w:r w:rsidR="00D80E8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zakończyła kontrole </w:t>
      </w:r>
      <w:r w:rsidR="00D80E86">
        <w:rPr>
          <w:rFonts w:cstheme="minorHAnsi"/>
          <w:sz w:val="24"/>
          <w:szCs w:val="24"/>
        </w:rPr>
        <w:t xml:space="preserve">i opracowała rekomendacje </w:t>
      </w:r>
      <w:r>
        <w:rPr>
          <w:rFonts w:cstheme="minorHAnsi"/>
          <w:sz w:val="24"/>
          <w:szCs w:val="24"/>
        </w:rPr>
        <w:t>dot. instalacji fotowoltaicznych. Protokół pokontrolny wraz rekomendacjami stanowi załącznik nr 6.</w:t>
      </w:r>
    </w:p>
    <w:p w14:paraId="2FB58D92" w14:textId="59630554" w:rsidR="001B49E3" w:rsidRPr="0091763D" w:rsidRDefault="00FE377D" w:rsidP="0002011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bookmarkStart w:id="4" w:name="_Hlk178760311"/>
      <w:r w:rsidRPr="0091763D">
        <w:rPr>
          <w:rFonts w:cstheme="minorHAnsi"/>
          <w:sz w:val="24"/>
          <w:szCs w:val="24"/>
          <w:u w:val="single"/>
        </w:rPr>
        <w:t>Przyję</w:t>
      </w:r>
      <w:r w:rsidR="00CB7D1F" w:rsidRPr="0091763D">
        <w:rPr>
          <w:rFonts w:cstheme="minorHAnsi"/>
          <w:sz w:val="24"/>
          <w:szCs w:val="24"/>
          <w:u w:val="single"/>
        </w:rPr>
        <w:t>cie</w:t>
      </w:r>
      <w:r w:rsidR="005633C0" w:rsidRPr="0091763D">
        <w:rPr>
          <w:rFonts w:cstheme="minorHAnsi"/>
          <w:sz w:val="24"/>
          <w:szCs w:val="24"/>
          <w:u w:val="single"/>
        </w:rPr>
        <w:t xml:space="preserve"> protokołu </w:t>
      </w:r>
      <w:r w:rsidR="00411C23" w:rsidRPr="0091763D">
        <w:rPr>
          <w:rFonts w:cstheme="minorHAnsi"/>
          <w:sz w:val="24"/>
          <w:szCs w:val="24"/>
          <w:u w:val="single"/>
        </w:rPr>
        <w:t>2</w:t>
      </w:r>
      <w:r w:rsidR="008942F2">
        <w:rPr>
          <w:rFonts w:cstheme="minorHAnsi"/>
          <w:sz w:val="24"/>
          <w:szCs w:val="24"/>
          <w:u w:val="single"/>
        </w:rPr>
        <w:t>5</w:t>
      </w:r>
      <w:r w:rsidR="005633C0" w:rsidRPr="0091763D">
        <w:rPr>
          <w:rFonts w:cstheme="minorHAnsi"/>
          <w:sz w:val="24"/>
          <w:szCs w:val="24"/>
          <w:u w:val="single"/>
        </w:rPr>
        <w:t>/202</w:t>
      </w:r>
      <w:r w:rsidR="00411C23" w:rsidRPr="0091763D">
        <w:rPr>
          <w:rFonts w:cstheme="minorHAnsi"/>
          <w:sz w:val="24"/>
          <w:szCs w:val="24"/>
          <w:u w:val="single"/>
        </w:rPr>
        <w:t>6</w:t>
      </w:r>
      <w:r w:rsidR="005633C0" w:rsidRPr="0091763D">
        <w:rPr>
          <w:rFonts w:cstheme="minorHAnsi"/>
          <w:sz w:val="24"/>
          <w:szCs w:val="24"/>
          <w:u w:val="single"/>
        </w:rPr>
        <w:t xml:space="preserve"> z dnia </w:t>
      </w:r>
      <w:r w:rsidR="008942F2">
        <w:rPr>
          <w:rFonts w:cstheme="minorHAnsi"/>
          <w:sz w:val="24"/>
          <w:szCs w:val="24"/>
          <w:u w:val="single"/>
        </w:rPr>
        <w:t>01 czerwca</w:t>
      </w:r>
      <w:r w:rsidR="005633C0" w:rsidRPr="0091763D">
        <w:rPr>
          <w:rFonts w:cstheme="minorHAnsi"/>
          <w:sz w:val="24"/>
          <w:szCs w:val="24"/>
          <w:u w:val="single"/>
        </w:rPr>
        <w:t xml:space="preserve"> 202</w:t>
      </w:r>
      <w:r w:rsidR="00411C23" w:rsidRPr="0091763D">
        <w:rPr>
          <w:rFonts w:cstheme="minorHAnsi"/>
          <w:sz w:val="24"/>
          <w:szCs w:val="24"/>
          <w:u w:val="single"/>
        </w:rPr>
        <w:t>6</w:t>
      </w:r>
      <w:r w:rsidR="005633C0" w:rsidRPr="0091763D">
        <w:rPr>
          <w:rFonts w:cstheme="minorHAnsi"/>
          <w:sz w:val="24"/>
          <w:szCs w:val="24"/>
          <w:u w:val="single"/>
        </w:rPr>
        <w:t xml:space="preserve"> r.</w:t>
      </w:r>
      <w:bookmarkEnd w:id="4"/>
    </w:p>
    <w:p w14:paraId="6304EA83" w14:textId="77777777" w:rsidR="00C50308" w:rsidRPr="0091763D" w:rsidRDefault="00C50308" w:rsidP="00C50308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4EA58093" w14:textId="77777777" w:rsidR="00FE377D" w:rsidRPr="0091763D" w:rsidRDefault="009C6BBA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Głosowanie:</w:t>
      </w:r>
    </w:p>
    <w:p w14:paraId="3E427134" w14:textId="76EB0459" w:rsidR="005633C0" w:rsidRPr="0091763D" w:rsidRDefault="005633C0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Przyjęcie protokoł</w:t>
      </w:r>
      <w:r w:rsidR="004C5999" w:rsidRPr="0091763D">
        <w:rPr>
          <w:rFonts w:cstheme="minorHAnsi"/>
          <w:sz w:val="24"/>
          <w:szCs w:val="24"/>
        </w:rPr>
        <w:t xml:space="preserve">u </w:t>
      </w:r>
      <w:r w:rsidR="00DD4654" w:rsidRPr="0091763D">
        <w:rPr>
          <w:rFonts w:cstheme="minorHAnsi"/>
          <w:sz w:val="24"/>
          <w:szCs w:val="24"/>
        </w:rPr>
        <w:t>2</w:t>
      </w:r>
      <w:r w:rsidR="008942F2">
        <w:rPr>
          <w:rFonts w:cstheme="minorHAnsi"/>
          <w:sz w:val="24"/>
          <w:szCs w:val="24"/>
        </w:rPr>
        <w:t>5</w:t>
      </w:r>
      <w:r w:rsidR="004C5999" w:rsidRPr="0091763D">
        <w:rPr>
          <w:rFonts w:cstheme="minorHAnsi"/>
          <w:sz w:val="24"/>
          <w:szCs w:val="24"/>
        </w:rPr>
        <w:t>/202</w:t>
      </w:r>
      <w:r w:rsidR="00DD4654" w:rsidRPr="0091763D">
        <w:rPr>
          <w:rFonts w:cstheme="minorHAnsi"/>
          <w:sz w:val="24"/>
          <w:szCs w:val="24"/>
        </w:rPr>
        <w:t>6</w:t>
      </w:r>
      <w:r w:rsidR="004C5999" w:rsidRPr="0091763D">
        <w:rPr>
          <w:rFonts w:cstheme="minorHAnsi"/>
          <w:sz w:val="24"/>
          <w:szCs w:val="24"/>
        </w:rPr>
        <w:t xml:space="preserve">  z dnia </w:t>
      </w:r>
      <w:r w:rsidR="008942F2">
        <w:rPr>
          <w:rFonts w:cstheme="minorHAnsi"/>
          <w:sz w:val="24"/>
          <w:szCs w:val="24"/>
        </w:rPr>
        <w:t>01 czerwca</w:t>
      </w:r>
      <w:r w:rsidR="004C5999" w:rsidRPr="0091763D">
        <w:rPr>
          <w:rFonts w:cstheme="minorHAnsi"/>
          <w:sz w:val="24"/>
          <w:szCs w:val="24"/>
        </w:rPr>
        <w:t xml:space="preserve"> 202</w:t>
      </w:r>
      <w:r w:rsidR="00A11B0D" w:rsidRPr="0091763D">
        <w:rPr>
          <w:rFonts w:cstheme="minorHAnsi"/>
          <w:sz w:val="24"/>
          <w:szCs w:val="24"/>
        </w:rPr>
        <w:t>6</w:t>
      </w:r>
      <w:r w:rsidR="004C5999" w:rsidRPr="0091763D">
        <w:rPr>
          <w:rFonts w:cstheme="minorHAnsi"/>
          <w:sz w:val="24"/>
          <w:szCs w:val="24"/>
        </w:rPr>
        <w:t xml:space="preserve"> r.</w:t>
      </w:r>
    </w:p>
    <w:p w14:paraId="15FD9DA7" w14:textId="3589094E" w:rsidR="009C6BBA" w:rsidRPr="0091763D" w:rsidRDefault="00021AF8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 xml:space="preserve">„za” – </w:t>
      </w:r>
      <w:r w:rsidR="00E57A31" w:rsidRPr="0091763D">
        <w:rPr>
          <w:rFonts w:cstheme="minorHAnsi"/>
          <w:sz w:val="24"/>
          <w:szCs w:val="24"/>
        </w:rPr>
        <w:t>6</w:t>
      </w:r>
      <w:r w:rsidRPr="0091763D">
        <w:rPr>
          <w:rFonts w:cstheme="minorHAnsi"/>
          <w:sz w:val="24"/>
          <w:szCs w:val="24"/>
        </w:rPr>
        <w:t xml:space="preserve"> głosów: Paweł Wolniewicz, Maciej Różański, Konrad Dominiak, Łukasz Budzyński</w:t>
      </w:r>
      <w:r w:rsidR="00B17AC1" w:rsidRPr="0091763D">
        <w:rPr>
          <w:rFonts w:cstheme="minorHAnsi"/>
          <w:sz w:val="24"/>
          <w:szCs w:val="24"/>
        </w:rPr>
        <w:t>, Elżbieta Zapłata-</w:t>
      </w:r>
      <w:proofErr w:type="spellStart"/>
      <w:r w:rsidR="00B17AC1" w:rsidRPr="0091763D">
        <w:rPr>
          <w:rFonts w:cstheme="minorHAnsi"/>
          <w:sz w:val="24"/>
          <w:szCs w:val="24"/>
        </w:rPr>
        <w:t>Szwedziak</w:t>
      </w:r>
      <w:proofErr w:type="spellEnd"/>
      <w:r w:rsidR="002A4D88" w:rsidRPr="0091763D">
        <w:rPr>
          <w:rFonts w:cstheme="minorHAnsi"/>
          <w:sz w:val="24"/>
          <w:szCs w:val="24"/>
        </w:rPr>
        <w:t xml:space="preserve">, </w:t>
      </w:r>
      <w:r w:rsidR="00E57A31" w:rsidRPr="0091763D">
        <w:rPr>
          <w:rFonts w:cstheme="minorHAnsi"/>
          <w:sz w:val="24"/>
          <w:szCs w:val="24"/>
        </w:rPr>
        <w:t xml:space="preserve">Justyna </w:t>
      </w:r>
      <w:proofErr w:type="spellStart"/>
      <w:r w:rsidR="00E57A31" w:rsidRPr="0091763D">
        <w:rPr>
          <w:rFonts w:cstheme="minorHAnsi"/>
          <w:sz w:val="24"/>
          <w:szCs w:val="24"/>
        </w:rPr>
        <w:t>Dajewska</w:t>
      </w:r>
      <w:proofErr w:type="spellEnd"/>
    </w:p>
    <w:p w14:paraId="3D95C744" w14:textId="77777777" w:rsidR="00021AF8" w:rsidRPr="0091763D" w:rsidRDefault="00021AF8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„przeciw” – 0 głosów</w:t>
      </w:r>
    </w:p>
    <w:p w14:paraId="360A4D00" w14:textId="7026C48F" w:rsidR="001B49E3" w:rsidRPr="0091763D" w:rsidRDefault="00021AF8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 xml:space="preserve">„wstrzymało się” – </w:t>
      </w:r>
      <w:r w:rsidR="00B30B2C" w:rsidRPr="0091763D">
        <w:rPr>
          <w:rFonts w:cstheme="minorHAnsi"/>
          <w:sz w:val="24"/>
          <w:szCs w:val="24"/>
        </w:rPr>
        <w:t>0</w:t>
      </w:r>
      <w:r w:rsidRPr="0091763D">
        <w:rPr>
          <w:rFonts w:cstheme="minorHAnsi"/>
          <w:sz w:val="24"/>
          <w:szCs w:val="24"/>
        </w:rPr>
        <w:t xml:space="preserve"> głosów</w:t>
      </w:r>
      <w:r w:rsidR="00B30B2C" w:rsidRPr="0091763D">
        <w:rPr>
          <w:rFonts w:cstheme="minorHAnsi"/>
          <w:sz w:val="24"/>
          <w:szCs w:val="24"/>
        </w:rPr>
        <w:t>.</w:t>
      </w:r>
    </w:p>
    <w:p w14:paraId="4438D5E9" w14:textId="77777777" w:rsidR="00BF7E1D" w:rsidRPr="0091763D" w:rsidRDefault="00BF7E1D" w:rsidP="0002011D">
      <w:pPr>
        <w:pStyle w:val="Akapitzlist"/>
        <w:jc w:val="both"/>
        <w:rPr>
          <w:rFonts w:cstheme="minorHAnsi"/>
          <w:sz w:val="24"/>
          <w:szCs w:val="24"/>
        </w:rPr>
      </w:pPr>
    </w:p>
    <w:p w14:paraId="53732E79" w14:textId="77777777" w:rsidR="00346972" w:rsidRPr="0091763D" w:rsidRDefault="00CB7D1F" w:rsidP="0002011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91763D">
        <w:rPr>
          <w:rFonts w:cstheme="minorHAnsi"/>
          <w:sz w:val="24"/>
          <w:szCs w:val="24"/>
          <w:u w:val="single"/>
        </w:rPr>
        <w:t>Wolne głosy i wnioski</w:t>
      </w:r>
      <w:r w:rsidR="00FB3A73" w:rsidRPr="0091763D">
        <w:rPr>
          <w:rFonts w:cstheme="minorHAnsi"/>
          <w:sz w:val="24"/>
          <w:szCs w:val="24"/>
          <w:u w:val="single"/>
        </w:rPr>
        <w:t>:</w:t>
      </w:r>
    </w:p>
    <w:p w14:paraId="579C7566" w14:textId="77777777" w:rsidR="00A10A8F" w:rsidRPr="0091763D" w:rsidRDefault="00A10A8F" w:rsidP="00A10A8F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3AA922F9" w14:textId="75E695B6" w:rsidR="00A10A8F" w:rsidRPr="0091763D" w:rsidRDefault="008942F2" w:rsidP="00A10A8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Brak</w:t>
      </w:r>
    </w:p>
    <w:p w14:paraId="04CAC834" w14:textId="77777777" w:rsidR="00FB3A73" w:rsidRPr="0091763D" w:rsidRDefault="00FB3A73" w:rsidP="0002011D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2DAF6F5B" w14:textId="77777777" w:rsidR="000B4BA4" w:rsidRPr="0091763D" w:rsidRDefault="006719E1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>Na tym posiedzenie zakończono.</w:t>
      </w:r>
    </w:p>
    <w:p w14:paraId="3E4FC136" w14:textId="77777777" w:rsidR="00721424" w:rsidRPr="0091763D" w:rsidRDefault="00721424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</w:p>
    <w:p w14:paraId="14B41594" w14:textId="77777777" w:rsidR="00995AD1" w:rsidRPr="0091763D" w:rsidRDefault="00FE51E2" w:rsidP="0002011D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91763D">
        <w:rPr>
          <w:rFonts w:eastAsia="Times New Roman" w:cstheme="minorHAnsi"/>
          <w:sz w:val="24"/>
          <w:szCs w:val="24"/>
          <w:lang w:eastAsia="pl-PL"/>
        </w:rPr>
        <w:t>Zał</w:t>
      </w:r>
      <w:r w:rsidR="00995AD1" w:rsidRPr="0091763D">
        <w:rPr>
          <w:rFonts w:eastAsia="Times New Roman" w:cstheme="minorHAnsi"/>
          <w:sz w:val="24"/>
          <w:szCs w:val="24"/>
          <w:lang w:eastAsia="pl-PL"/>
        </w:rPr>
        <w:t>ączniki</w:t>
      </w:r>
      <w:r w:rsidR="004C5999" w:rsidRPr="0091763D">
        <w:rPr>
          <w:rFonts w:eastAsia="Times New Roman" w:cstheme="minorHAnsi"/>
          <w:sz w:val="24"/>
          <w:szCs w:val="24"/>
          <w:lang w:eastAsia="pl-PL"/>
        </w:rPr>
        <w:t>:</w:t>
      </w:r>
    </w:p>
    <w:p w14:paraId="5BAC83E3" w14:textId="77777777" w:rsidR="00E23AF6" w:rsidRPr="0091763D" w:rsidRDefault="00E23AF6" w:rsidP="0002011D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044C935B" w14:textId="77777777" w:rsidR="00B71348" w:rsidRPr="0091763D" w:rsidRDefault="00B71348" w:rsidP="0002011D">
      <w:pPr>
        <w:pStyle w:val="Akapitzlist"/>
        <w:numPr>
          <w:ilvl w:val="0"/>
          <w:numId w:val="12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91763D">
        <w:rPr>
          <w:rFonts w:eastAsia="Times New Roman" w:cstheme="minorHAnsi"/>
          <w:sz w:val="24"/>
          <w:szCs w:val="24"/>
          <w:lang w:eastAsia="pl-PL"/>
        </w:rPr>
        <w:t>Lista obecności.</w:t>
      </w:r>
    </w:p>
    <w:p w14:paraId="68A3D06B" w14:textId="3989F611" w:rsidR="00B71348" w:rsidRPr="0091763D" w:rsidRDefault="002A4D88" w:rsidP="0002011D">
      <w:pPr>
        <w:pStyle w:val="Akapitzlist"/>
        <w:numPr>
          <w:ilvl w:val="0"/>
          <w:numId w:val="12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91763D">
        <w:rPr>
          <w:rFonts w:eastAsia="Times New Roman" w:cstheme="minorHAnsi"/>
          <w:sz w:val="24"/>
          <w:szCs w:val="24"/>
          <w:lang w:eastAsia="pl-PL"/>
        </w:rPr>
        <w:t>Zawiadomienie o kontroli</w:t>
      </w:r>
      <w:r w:rsidR="00746D95" w:rsidRPr="0091763D">
        <w:rPr>
          <w:rFonts w:eastAsia="Times New Roman" w:cstheme="minorHAnsi"/>
          <w:sz w:val="24"/>
          <w:szCs w:val="24"/>
          <w:lang w:eastAsia="pl-PL"/>
        </w:rPr>
        <w:t>.</w:t>
      </w:r>
    </w:p>
    <w:p w14:paraId="66BD32AB" w14:textId="61BAEAA8" w:rsidR="00746D95" w:rsidRPr="0091763D" w:rsidRDefault="006C4616" w:rsidP="00BF740E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 w:rsidRPr="0091763D">
        <w:rPr>
          <w:rFonts w:eastAsia="Andale Sans UI" w:cstheme="minorHAnsi"/>
          <w:sz w:val="24"/>
          <w:szCs w:val="24"/>
          <w:lang w:eastAsia="ja-JP" w:bidi="fa-IR"/>
        </w:rPr>
        <w:t>Upoważnienie do przeprowadzenia kontroli</w:t>
      </w:r>
      <w:r w:rsidR="00746D95" w:rsidRPr="0091763D">
        <w:rPr>
          <w:rFonts w:eastAsia="Andale Sans UI" w:cstheme="minorHAnsi"/>
          <w:sz w:val="24"/>
          <w:szCs w:val="24"/>
          <w:lang w:eastAsia="ja-JP" w:bidi="fa-IR"/>
        </w:rPr>
        <w:t>.</w:t>
      </w:r>
    </w:p>
    <w:p w14:paraId="1B0227E9" w14:textId="6885EA2B" w:rsidR="00B00CD5" w:rsidRDefault="00B00CD5" w:rsidP="00BF740E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 w:rsidRPr="0091763D">
        <w:rPr>
          <w:rFonts w:eastAsia="Andale Sans UI" w:cstheme="minorHAnsi"/>
          <w:sz w:val="24"/>
          <w:szCs w:val="24"/>
          <w:lang w:eastAsia="ja-JP" w:bidi="fa-IR"/>
        </w:rPr>
        <w:t xml:space="preserve">Kopia </w:t>
      </w:r>
      <w:r w:rsidR="008942F2">
        <w:rPr>
          <w:rFonts w:eastAsia="Andale Sans UI" w:cstheme="minorHAnsi"/>
          <w:sz w:val="24"/>
          <w:szCs w:val="24"/>
          <w:lang w:eastAsia="ja-JP" w:bidi="fa-IR"/>
        </w:rPr>
        <w:t>protokołu oraz wyniki LBO realizowanych w 2025.</w:t>
      </w:r>
    </w:p>
    <w:p w14:paraId="52782E0F" w14:textId="55045412" w:rsidR="008942F2" w:rsidRDefault="008942F2" w:rsidP="00BF740E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>
        <w:rPr>
          <w:rFonts w:eastAsia="Andale Sans UI" w:cstheme="minorHAnsi"/>
          <w:sz w:val="24"/>
          <w:szCs w:val="24"/>
          <w:lang w:eastAsia="ja-JP" w:bidi="fa-IR"/>
        </w:rPr>
        <w:t>Kopia projektu budowy toru OCR</w:t>
      </w:r>
    </w:p>
    <w:p w14:paraId="7B62407E" w14:textId="4A0F7752" w:rsidR="00FE0152" w:rsidRPr="0091763D" w:rsidRDefault="00FE0152" w:rsidP="00BF740E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>
        <w:rPr>
          <w:rFonts w:eastAsia="Andale Sans UI" w:cstheme="minorHAnsi"/>
          <w:sz w:val="24"/>
          <w:szCs w:val="24"/>
          <w:lang w:eastAsia="ja-JP" w:bidi="fa-IR"/>
        </w:rPr>
        <w:t>Protokół pokontrolny dot. funkcjonowania instalacji fotowoltaicznych</w:t>
      </w:r>
      <w:r w:rsidR="00753AF5">
        <w:rPr>
          <w:rFonts w:eastAsia="Andale Sans UI" w:cstheme="minorHAnsi"/>
          <w:sz w:val="24"/>
          <w:szCs w:val="24"/>
          <w:lang w:eastAsia="ja-JP" w:bidi="fa-IR"/>
        </w:rPr>
        <w:t xml:space="preserve"> wraz zaleceniami</w:t>
      </w:r>
      <w:r>
        <w:rPr>
          <w:rFonts w:eastAsia="Andale Sans UI" w:cstheme="minorHAnsi"/>
          <w:sz w:val="24"/>
          <w:szCs w:val="24"/>
          <w:lang w:eastAsia="ja-JP" w:bidi="fa-IR"/>
        </w:rPr>
        <w:t>.</w:t>
      </w:r>
    </w:p>
    <w:p w14:paraId="2F993B6A" w14:textId="77777777" w:rsidR="00B00CD5" w:rsidRPr="0091763D" w:rsidRDefault="00B00CD5" w:rsidP="00B00CD5">
      <w:pPr>
        <w:suppressAutoHyphens/>
        <w:autoSpaceDN w:val="0"/>
        <w:spacing w:after="0"/>
        <w:ind w:left="36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</w:p>
    <w:p w14:paraId="00BF3DD5" w14:textId="77777777" w:rsidR="00D56401" w:rsidRPr="0091763D" w:rsidRDefault="00D56401" w:rsidP="00D56401">
      <w:pPr>
        <w:suppressAutoHyphens/>
        <w:autoSpaceDN w:val="0"/>
        <w:spacing w:after="0"/>
        <w:ind w:left="72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</w:p>
    <w:p w14:paraId="09E744B2" w14:textId="77777777" w:rsidR="00FE51E2" w:rsidRPr="0091763D" w:rsidRDefault="00FE51E2" w:rsidP="0002011D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0177EDA7" w14:textId="4162C473" w:rsidR="00C02FF9" w:rsidRPr="0091763D" w:rsidRDefault="00995AD1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>……………………………………………………..</w:t>
      </w:r>
      <w:r w:rsidR="00B00CD5"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="00C02FF9" w:rsidRPr="0091763D">
        <w:rPr>
          <w:rFonts w:asciiTheme="minorHAnsi" w:eastAsia="Tahoma" w:hAnsiTheme="minorHAnsi" w:cstheme="minorHAnsi"/>
          <w:lang w:val="pl-PL"/>
        </w:rPr>
        <w:t>…………………………………</w:t>
      </w:r>
      <w:r w:rsidR="00B00CD5" w:rsidRPr="0091763D">
        <w:rPr>
          <w:rFonts w:asciiTheme="minorHAnsi" w:eastAsia="Tahoma" w:hAnsiTheme="minorHAnsi" w:cstheme="minorHAnsi"/>
          <w:lang w:val="pl-PL"/>
        </w:rPr>
        <w:t>……</w:t>
      </w:r>
      <w:r w:rsidR="0091763D">
        <w:rPr>
          <w:rFonts w:asciiTheme="minorHAnsi" w:eastAsia="Tahoma" w:hAnsiTheme="minorHAnsi" w:cstheme="minorHAnsi"/>
          <w:lang w:val="pl-PL"/>
        </w:rPr>
        <w:t>……</w:t>
      </w:r>
    </w:p>
    <w:p w14:paraId="70E4D623" w14:textId="6A63C416" w:rsidR="006719E1" w:rsidRPr="0091763D" w:rsidRDefault="00995AD1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 xml:space="preserve">Przewodniczący Komisji Rewizyjnej </w:t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="006719E1" w:rsidRPr="0091763D">
        <w:rPr>
          <w:rFonts w:asciiTheme="minorHAnsi" w:eastAsia="Tahoma" w:hAnsiTheme="minorHAnsi" w:cstheme="minorHAnsi"/>
          <w:lang w:val="pl-PL"/>
        </w:rPr>
        <w:t>Sekretarz Komisji</w:t>
      </w:r>
      <w:r w:rsidR="0091763D">
        <w:rPr>
          <w:rFonts w:asciiTheme="minorHAnsi" w:eastAsia="Tahoma" w:hAnsiTheme="minorHAnsi" w:cstheme="minorHAnsi"/>
          <w:lang w:val="pl-PL"/>
        </w:rPr>
        <w:t xml:space="preserve"> </w:t>
      </w:r>
      <w:r w:rsidR="006719E1" w:rsidRPr="0091763D">
        <w:rPr>
          <w:rFonts w:asciiTheme="minorHAnsi" w:eastAsia="Tahoma" w:hAnsiTheme="minorHAnsi" w:cstheme="minorHAnsi"/>
          <w:lang w:val="pl-PL"/>
        </w:rPr>
        <w:t>Rewizyjnej</w:t>
      </w:r>
    </w:p>
    <w:p w14:paraId="15F7FEF2" w14:textId="3ECD708E" w:rsidR="006719E1" w:rsidRPr="0091763D" w:rsidRDefault="00021AF8" w:rsidP="0002011D">
      <w:pPr>
        <w:pStyle w:val="Standard"/>
        <w:spacing w:line="276" w:lineRule="auto"/>
        <w:ind w:firstLine="708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>Łukasz Bud</w:t>
      </w:r>
      <w:r w:rsidR="00995AD1" w:rsidRPr="0091763D">
        <w:rPr>
          <w:rFonts w:asciiTheme="minorHAnsi" w:eastAsia="Tahoma" w:hAnsiTheme="minorHAnsi" w:cstheme="minorHAnsi"/>
          <w:lang w:val="pl-PL"/>
        </w:rPr>
        <w:t>zyński</w:t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1763D">
        <w:rPr>
          <w:rFonts w:asciiTheme="minorHAnsi" w:eastAsia="Tahoma" w:hAnsiTheme="minorHAnsi" w:cstheme="minorHAnsi"/>
          <w:lang w:val="pl-PL"/>
        </w:rPr>
        <w:tab/>
      </w:r>
      <w:r w:rsidR="006719E1" w:rsidRPr="0091763D">
        <w:rPr>
          <w:rFonts w:asciiTheme="minorHAnsi" w:eastAsia="Tahoma" w:hAnsiTheme="minorHAnsi" w:cstheme="minorHAnsi"/>
          <w:lang w:val="pl-PL"/>
        </w:rPr>
        <w:t>Konrad Dominiak</w:t>
      </w:r>
    </w:p>
    <w:sectPr w:rsidR="006719E1" w:rsidRPr="0091763D" w:rsidSect="00D73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D545" w14:textId="77777777" w:rsidR="00D10BDE" w:rsidRDefault="00D10BDE" w:rsidP="00EA3B5C">
      <w:pPr>
        <w:spacing w:after="0" w:line="240" w:lineRule="auto"/>
      </w:pPr>
      <w:r>
        <w:separator/>
      </w:r>
    </w:p>
  </w:endnote>
  <w:endnote w:type="continuationSeparator" w:id="0">
    <w:p w14:paraId="0CF006E5" w14:textId="77777777" w:rsidR="00D10BDE" w:rsidRDefault="00D10BDE" w:rsidP="00EA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8EB2" w14:textId="77777777" w:rsidR="00D10BDE" w:rsidRDefault="00D10BDE" w:rsidP="00EA3B5C">
      <w:pPr>
        <w:spacing w:after="0" w:line="240" w:lineRule="auto"/>
      </w:pPr>
      <w:r>
        <w:separator/>
      </w:r>
    </w:p>
  </w:footnote>
  <w:footnote w:type="continuationSeparator" w:id="0">
    <w:p w14:paraId="62B2E38C" w14:textId="77777777" w:rsidR="00D10BDE" w:rsidRDefault="00D10BDE" w:rsidP="00EA3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97A"/>
    <w:multiLevelType w:val="hybridMultilevel"/>
    <w:tmpl w:val="91225E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A93CE2"/>
    <w:multiLevelType w:val="hybridMultilevel"/>
    <w:tmpl w:val="AE6E393E"/>
    <w:lvl w:ilvl="0" w:tplc="9D068C16">
      <w:start w:val="1"/>
      <w:numFmt w:val="lowerLetter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475F7"/>
    <w:multiLevelType w:val="hybridMultilevel"/>
    <w:tmpl w:val="F800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2A36A1"/>
    <w:multiLevelType w:val="hybridMultilevel"/>
    <w:tmpl w:val="1D0EE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649C4"/>
    <w:multiLevelType w:val="hybridMultilevel"/>
    <w:tmpl w:val="63E239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4823E5"/>
    <w:multiLevelType w:val="hybridMultilevel"/>
    <w:tmpl w:val="D47AC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912CB"/>
    <w:multiLevelType w:val="hybridMultilevel"/>
    <w:tmpl w:val="71041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A676AA"/>
    <w:multiLevelType w:val="hybridMultilevel"/>
    <w:tmpl w:val="5C4E9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9295E"/>
    <w:multiLevelType w:val="hybridMultilevel"/>
    <w:tmpl w:val="660A03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401A0E"/>
    <w:multiLevelType w:val="hybridMultilevel"/>
    <w:tmpl w:val="D56C28CA"/>
    <w:lvl w:ilvl="0" w:tplc="EEFAA1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A51DA9"/>
    <w:multiLevelType w:val="hybridMultilevel"/>
    <w:tmpl w:val="E7961128"/>
    <w:lvl w:ilvl="0" w:tplc="C0FCFD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84A33"/>
    <w:multiLevelType w:val="hybridMultilevel"/>
    <w:tmpl w:val="825A5C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CD6CD9"/>
    <w:multiLevelType w:val="hybridMultilevel"/>
    <w:tmpl w:val="9A2C1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87FA2"/>
    <w:multiLevelType w:val="hybridMultilevel"/>
    <w:tmpl w:val="72128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E29BF"/>
    <w:multiLevelType w:val="hybridMultilevel"/>
    <w:tmpl w:val="28E2E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C3443"/>
    <w:multiLevelType w:val="hybridMultilevel"/>
    <w:tmpl w:val="658C191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A6255D0"/>
    <w:multiLevelType w:val="hybridMultilevel"/>
    <w:tmpl w:val="B91E5C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9566842">
    <w:abstractNumId w:val="3"/>
  </w:num>
  <w:num w:numId="2" w16cid:durableId="1261334169">
    <w:abstractNumId w:val="13"/>
  </w:num>
  <w:num w:numId="3" w16cid:durableId="1239051198">
    <w:abstractNumId w:val="11"/>
  </w:num>
  <w:num w:numId="4" w16cid:durableId="1609580065">
    <w:abstractNumId w:val="0"/>
  </w:num>
  <w:num w:numId="5" w16cid:durableId="272053556">
    <w:abstractNumId w:val="16"/>
  </w:num>
  <w:num w:numId="6" w16cid:durableId="1591697173">
    <w:abstractNumId w:val="6"/>
  </w:num>
  <w:num w:numId="7" w16cid:durableId="1156073997">
    <w:abstractNumId w:val="4"/>
  </w:num>
  <w:num w:numId="8" w16cid:durableId="1767574694">
    <w:abstractNumId w:val="10"/>
  </w:num>
  <w:num w:numId="9" w16cid:durableId="121118555">
    <w:abstractNumId w:val="14"/>
  </w:num>
  <w:num w:numId="10" w16cid:durableId="1634602960">
    <w:abstractNumId w:val="2"/>
  </w:num>
  <w:num w:numId="11" w16cid:durableId="321783421">
    <w:abstractNumId w:val="9"/>
  </w:num>
  <w:num w:numId="12" w16cid:durableId="1020737925">
    <w:abstractNumId w:val="12"/>
  </w:num>
  <w:num w:numId="13" w16cid:durableId="990987407">
    <w:abstractNumId w:val="5"/>
  </w:num>
  <w:num w:numId="14" w16cid:durableId="1643075416">
    <w:abstractNumId w:val="1"/>
  </w:num>
  <w:num w:numId="15" w16cid:durableId="132914242">
    <w:abstractNumId w:val="8"/>
  </w:num>
  <w:num w:numId="16" w16cid:durableId="1400249329">
    <w:abstractNumId w:val="7"/>
  </w:num>
  <w:num w:numId="17" w16cid:durableId="2029128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91"/>
    <w:rsid w:val="000030B5"/>
    <w:rsid w:val="00003542"/>
    <w:rsid w:val="00014687"/>
    <w:rsid w:val="00015A69"/>
    <w:rsid w:val="000160F2"/>
    <w:rsid w:val="0002011D"/>
    <w:rsid w:val="00021A46"/>
    <w:rsid w:val="00021AF8"/>
    <w:rsid w:val="00023337"/>
    <w:rsid w:val="00025F8B"/>
    <w:rsid w:val="000273F3"/>
    <w:rsid w:val="00030579"/>
    <w:rsid w:val="000439FA"/>
    <w:rsid w:val="00047812"/>
    <w:rsid w:val="0005367A"/>
    <w:rsid w:val="000536C1"/>
    <w:rsid w:val="00053AA8"/>
    <w:rsid w:val="00063AD7"/>
    <w:rsid w:val="00071AA1"/>
    <w:rsid w:val="00073361"/>
    <w:rsid w:val="000740BA"/>
    <w:rsid w:val="00080849"/>
    <w:rsid w:val="00080B1C"/>
    <w:rsid w:val="00082ED3"/>
    <w:rsid w:val="00096277"/>
    <w:rsid w:val="000A39A7"/>
    <w:rsid w:val="000A4EDE"/>
    <w:rsid w:val="000A659D"/>
    <w:rsid w:val="000B381E"/>
    <w:rsid w:val="000B4BA4"/>
    <w:rsid w:val="000B6895"/>
    <w:rsid w:val="000C659A"/>
    <w:rsid w:val="000E3117"/>
    <w:rsid w:val="000F0344"/>
    <w:rsid w:val="000F4F84"/>
    <w:rsid w:val="000F5643"/>
    <w:rsid w:val="000F58F2"/>
    <w:rsid w:val="00100408"/>
    <w:rsid w:val="001025D5"/>
    <w:rsid w:val="00111700"/>
    <w:rsid w:val="00120D3E"/>
    <w:rsid w:val="00121786"/>
    <w:rsid w:val="00123E54"/>
    <w:rsid w:val="00124B76"/>
    <w:rsid w:val="00134541"/>
    <w:rsid w:val="00134D09"/>
    <w:rsid w:val="00140616"/>
    <w:rsid w:val="00142471"/>
    <w:rsid w:val="00162B2D"/>
    <w:rsid w:val="00167616"/>
    <w:rsid w:val="00171A28"/>
    <w:rsid w:val="00171F7A"/>
    <w:rsid w:val="00175D22"/>
    <w:rsid w:val="001862FA"/>
    <w:rsid w:val="00186493"/>
    <w:rsid w:val="0019527C"/>
    <w:rsid w:val="001A2A1F"/>
    <w:rsid w:val="001A49AA"/>
    <w:rsid w:val="001B06DB"/>
    <w:rsid w:val="001B49E3"/>
    <w:rsid w:val="001D5168"/>
    <w:rsid w:val="001D7B1F"/>
    <w:rsid w:val="001E0AF7"/>
    <w:rsid w:val="001E14A9"/>
    <w:rsid w:val="001F36C9"/>
    <w:rsid w:val="00207BD0"/>
    <w:rsid w:val="002112CF"/>
    <w:rsid w:val="00217145"/>
    <w:rsid w:val="00221700"/>
    <w:rsid w:val="0022191A"/>
    <w:rsid w:val="00222F10"/>
    <w:rsid w:val="00233371"/>
    <w:rsid w:val="00241A92"/>
    <w:rsid w:val="002442BA"/>
    <w:rsid w:val="002447D2"/>
    <w:rsid w:val="0024569E"/>
    <w:rsid w:val="00252189"/>
    <w:rsid w:val="00256F7E"/>
    <w:rsid w:val="0025726E"/>
    <w:rsid w:val="00267905"/>
    <w:rsid w:val="0026798B"/>
    <w:rsid w:val="00277168"/>
    <w:rsid w:val="002803AC"/>
    <w:rsid w:val="002859FA"/>
    <w:rsid w:val="00290DFA"/>
    <w:rsid w:val="00292B93"/>
    <w:rsid w:val="00295D6B"/>
    <w:rsid w:val="00295DB0"/>
    <w:rsid w:val="002A2A1D"/>
    <w:rsid w:val="002A4D88"/>
    <w:rsid w:val="002B3521"/>
    <w:rsid w:val="002C2703"/>
    <w:rsid w:val="002C385F"/>
    <w:rsid w:val="002D0C2B"/>
    <w:rsid w:val="002E6920"/>
    <w:rsid w:val="002E6996"/>
    <w:rsid w:val="002F1238"/>
    <w:rsid w:val="002F3C42"/>
    <w:rsid w:val="002F3DB0"/>
    <w:rsid w:val="002F41A4"/>
    <w:rsid w:val="002F707C"/>
    <w:rsid w:val="003025B9"/>
    <w:rsid w:val="003055C7"/>
    <w:rsid w:val="00306911"/>
    <w:rsid w:val="0031740F"/>
    <w:rsid w:val="00323C1C"/>
    <w:rsid w:val="00331F96"/>
    <w:rsid w:val="00335863"/>
    <w:rsid w:val="00346972"/>
    <w:rsid w:val="003608F6"/>
    <w:rsid w:val="00370C6F"/>
    <w:rsid w:val="0038465F"/>
    <w:rsid w:val="00385913"/>
    <w:rsid w:val="003879B6"/>
    <w:rsid w:val="003926F8"/>
    <w:rsid w:val="00392C72"/>
    <w:rsid w:val="003A0E58"/>
    <w:rsid w:val="003A1FDC"/>
    <w:rsid w:val="003A547A"/>
    <w:rsid w:val="003B0988"/>
    <w:rsid w:val="003C582E"/>
    <w:rsid w:val="003C7548"/>
    <w:rsid w:val="003C7963"/>
    <w:rsid w:val="003D69C7"/>
    <w:rsid w:val="003D6EDC"/>
    <w:rsid w:val="003E5116"/>
    <w:rsid w:val="003F4E45"/>
    <w:rsid w:val="00405714"/>
    <w:rsid w:val="004073E0"/>
    <w:rsid w:val="00411C23"/>
    <w:rsid w:val="00413324"/>
    <w:rsid w:val="00423BBD"/>
    <w:rsid w:val="004270F5"/>
    <w:rsid w:val="00430249"/>
    <w:rsid w:val="00430320"/>
    <w:rsid w:val="00434885"/>
    <w:rsid w:val="0044399B"/>
    <w:rsid w:val="00452E19"/>
    <w:rsid w:val="00453058"/>
    <w:rsid w:val="00453D70"/>
    <w:rsid w:val="00457337"/>
    <w:rsid w:val="00473068"/>
    <w:rsid w:val="00481B35"/>
    <w:rsid w:val="00485519"/>
    <w:rsid w:val="004907E1"/>
    <w:rsid w:val="00497EC1"/>
    <w:rsid w:val="004A2094"/>
    <w:rsid w:val="004A2158"/>
    <w:rsid w:val="004A44CC"/>
    <w:rsid w:val="004A5FAB"/>
    <w:rsid w:val="004B40F8"/>
    <w:rsid w:val="004C5999"/>
    <w:rsid w:val="004D3C1C"/>
    <w:rsid w:val="004E1563"/>
    <w:rsid w:val="004E5AE9"/>
    <w:rsid w:val="004E6A87"/>
    <w:rsid w:val="004F7318"/>
    <w:rsid w:val="00501FF3"/>
    <w:rsid w:val="00502D85"/>
    <w:rsid w:val="0050452E"/>
    <w:rsid w:val="00507CCE"/>
    <w:rsid w:val="00512778"/>
    <w:rsid w:val="00513446"/>
    <w:rsid w:val="0051710C"/>
    <w:rsid w:val="00527EBC"/>
    <w:rsid w:val="00540213"/>
    <w:rsid w:val="00541E59"/>
    <w:rsid w:val="00547FA9"/>
    <w:rsid w:val="0055423E"/>
    <w:rsid w:val="00555049"/>
    <w:rsid w:val="005633C0"/>
    <w:rsid w:val="00566DDD"/>
    <w:rsid w:val="0056768E"/>
    <w:rsid w:val="005777AB"/>
    <w:rsid w:val="00582B0C"/>
    <w:rsid w:val="005862C6"/>
    <w:rsid w:val="005908FC"/>
    <w:rsid w:val="005910DF"/>
    <w:rsid w:val="005950ED"/>
    <w:rsid w:val="005965D0"/>
    <w:rsid w:val="005A58A7"/>
    <w:rsid w:val="005B155B"/>
    <w:rsid w:val="005B684C"/>
    <w:rsid w:val="005B72C8"/>
    <w:rsid w:val="005C0C0D"/>
    <w:rsid w:val="005C70EE"/>
    <w:rsid w:val="005D63C8"/>
    <w:rsid w:val="005D63E1"/>
    <w:rsid w:val="005E06C0"/>
    <w:rsid w:val="005E1A06"/>
    <w:rsid w:val="00606774"/>
    <w:rsid w:val="00607B59"/>
    <w:rsid w:val="006151E7"/>
    <w:rsid w:val="00625A44"/>
    <w:rsid w:val="00625EB6"/>
    <w:rsid w:val="0063514E"/>
    <w:rsid w:val="00644A2C"/>
    <w:rsid w:val="0064666B"/>
    <w:rsid w:val="0065789C"/>
    <w:rsid w:val="00663036"/>
    <w:rsid w:val="006719E1"/>
    <w:rsid w:val="00671A93"/>
    <w:rsid w:val="006742F8"/>
    <w:rsid w:val="00686658"/>
    <w:rsid w:val="006868EC"/>
    <w:rsid w:val="00690AE0"/>
    <w:rsid w:val="00695729"/>
    <w:rsid w:val="0069680B"/>
    <w:rsid w:val="006A2387"/>
    <w:rsid w:val="006A5C94"/>
    <w:rsid w:val="006A7491"/>
    <w:rsid w:val="006B1906"/>
    <w:rsid w:val="006B3A3C"/>
    <w:rsid w:val="006B67B4"/>
    <w:rsid w:val="006C4616"/>
    <w:rsid w:val="006D098C"/>
    <w:rsid w:val="00702A4E"/>
    <w:rsid w:val="00712540"/>
    <w:rsid w:val="00712925"/>
    <w:rsid w:val="00714B41"/>
    <w:rsid w:val="00715946"/>
    <w:rsid w:val="00717330"/>
    <w:rsid w:val="00721424"/>
    <w:rsid w:val="007278FF"/>
    <w:rsid w:val="007279B8"/>
    <w:rsid w:val="00730854"/>
    <w:rsid w:val="00730D82"/>
    <w:rsid w:val="00734052"/>
    <w:rsid w:val="007407F0"/>
    <w:rsid w:val="00740D90"/>
    <w:rsid w:val="0074109F"/>
    <w:rsid w:val="00746D95"/>
    <w:rsid w:val="00753AF5"/>
    <w:rsid w:val="00756F36"/>
    <w:rsid w:val="00763768"/>
    <w:rsid w:val="00766870"/>
    <w:rsid w:val="00773FF6"/>
    <w:rsid w:val="00783291"/>
    <w:rsid w:val="007850EB"/>
    <w:rsid w:val="00790A45"/>
    <w:rsid w:val="007912CA"/>
    <w:rsid w:val="007B12C3"/>
    <w:rsid w:val="007B1725"/>
    <w:rsid w:val="007B40EB"/>
    <w:rsid w:val="007B7C6B"/>
    <w:rsid w:val="007E14C3"/>
    <w:rsid w:val="007F449D"/>
    <w:rsid w:val="00803767"/>
    <w:rsid w:val="008132BC"/>
    <w:rsid w:val="00813A72"/>
    <w:rsid w:val="00816F2C"/>
    <w:rsid w:val="00822E6D"/>
    <w:rsid w:val="00824E47"/>
    <w:rsid w:val="00830B98"/>
    <w:rsid w:val="00833924"/>
    <w:rsid w:val="00841D21"/>
    <w:rsid w:val="008538AF"/>
    <w:rsid w:val="008538B5"/>
    <w:rsid w:val="00870927"/>
    <w:rsid w:val="00875C15"/>
    <w:rsid w:val="008829C9"/>
    <w:rsid w:val="00885F4F"/>
    <w:rsid w:val="00892862"/>
    <w:rsid w:val="008942F2"/>
    <w:rsid w:val="008B0F8B"/>
    <w:rsid w:val="008B250C"/>
    <w:rsid w:val="008C07BF"/>
    <w:rsid w:val="008E0305"/>
    <w:rsid w:val="008E55BE"/>
    <w:rsid w:val="008E6F2C"/>
    <w:rsid w:val="008F0079"/>
    <w:rsid w:val="008F4F73"/>
    <w:rsid w:val="00901C5C"/>
    <w:rsid w:val="00905137"/>
    <w:rsid w:val="009156A8"/>
    <w:rsid w:val="0091763D"/>
    <w:rsid w:val="009209B4"/>
    <w:rsid w:val="00921FDA"/>
    <w:rsid w:val="0092298D"/>
    <w:rsid w:val="00924147"/>
    <w:rsid w:val="0092434A"/>
    <w:rsid w:val="009267F9"/>
    <w:rsid w:val="00942970"/>
    <w:rsid w:val="0094465B"/>
    <w:rsid w:val="00944C5D"/>
    <w:rsid w:val="009523E0"/>
    <w:rsid w:val="009655D1"/>
    <w:rsid w:val="00966FDB"/>
    <w:rsid w:val="00971A75"/>
    <w:rsid w:val="00976211"/>
    <w:rsid w:val="0098001F"/>
    <w:rsid w:val="00980EAE"/>
    <w:rsid w:val="00984924"/>
    <w:rsid w:val="00985626"/>
    <w:rsid w:val="009957DC"/>
    <w:rsid w:val="00995AD1"/>
    <w:rsid w:val="00995FD9"/>
    <w:rsid w:val="00997CC8"/>
    <w:rsid w:val="009A0175"/>
    <w:rsid w:val="009A096C"/>
    <w:rsid w:val="009A337B"/>
    <w:rsid w:val="009A78A1"/>
    <w:rsid w:val="009A7F6A"/>
    <w:rsid w:val="009B58C6"/>
    <w:rsid w:val="009B71EE"/>
    <w:rsid w:val="009C4893"/>
    <w:rsid w:val="009C6BBA"/>
    <w:rsid w:val="009E1FBB"/>
    <w:rsid w:val="009E3308"/>
    <w:rsid w:val="009F6A68"/>
    <w:rsid w:val="00A049F3"/>
    <w:rsid w:val="00A07330"/>
    <w:rsid w:val="00A10918"/>
    <w:rsid w:val="00A10A8F"/>
    <w:rsid w:val="00A11981"/>
    <w:rsid w:val="00A11B0D"/>
    <w:rsid w:val="00A14CFF"/>
    <w:rsid w:val="00A16145"/>
    <w:rsid w:val="00A25459"/>
    <w:rsid w:val="00A33F5A"/>
    <w:rsid w:val="00A42437"/>
    <w:rsid w:val="00A4278F"/>
    <w:rsid w:val="00A4491C"/>
    <w:rsid w:val="00A473D7"/>
    <w:rsid w:val="00A47E42"/>
    <w:rsid w:val="00A5200D"/>
    <w:rsid w:val="00A548D0"/>
    <w:rsid w:val="00A5583B"/>
    <w:rsid w:val="00A606B8"/>
    <w:rsid w:val="00A64BAC"/>
    <w:rsid w:val="00A809CB"/>
    <w:rsid w:val="00A95AB7"/>
    <w:rsid w:val="00AA1573"/>
    <w:rsid w:val="00AA2382"/>
    <w:rsid w:val="00AA2990"/>
    <w:rsid w:val="00AA4C05"/>
    <w:rsid w:val="00AC35F7"/>
    <w:rsid w:val="00AC4C06"/>
    <w:rsid w:val="00AD0BC1"/>
    <w:rsid w:val="00AD0CFE"/>
    <w:rsid w:val="00AD217E"/>
    <w:rsid w:val="00AF7BAB"/>
    <w:rsid w:val="00B00CD5"/>
    <w:rsid w:val="00B03075"/>
    <w:rsid w:val="00B17AC1"/>
    <w:rsid w:val="00B25E47"/>
    <w:rsid w:val="00B26362"/>
    <w:rsid w:val="00B30B2C"/>
    <w:rsid w:val="00B360C0"/>
    <w:rsid w:val="00B42187"/>
    <w:rsid w:val="00B47397"/>
    <w:rsid w:val="00B50B53"/>
    <w:rsid w:val="00B50DB3"/>
    <w:rsid w:val="00B51F3E"/>
    <w:rsid w:val="00B5261F"/>
    <w:rsid w:val="00B570BD"/>
    <w:rsid w:val="00B677FB"/>
    <w:rsid w:val="00B71348"/>
    <w:rsid w:val="00B74434"/>
    <w:rsid w:val="00B761BA"/>
    <w:rsid w:val="00B77CD7"/>
    <w:rsid w:val="00B87259"/>
    <w:rsid w:val="00B91F8A"/>
    <w:rsid w:val="00B92766"/>
    <w:rsid w:val="00B959FB"/>
    <w:rsid w:val="00BA228D"/>
    <w:rsid w:val="00BA74A7"/>
    <w:rsid w:val="00BB724E"/>
    <w:rsid w:val="00BC5227"/>
    <w:rsid w:val="00BD0597"/>
    <w:rsid w:val="00BD2C07"/>
    <w:rsid w:val="00BD7DE4"/>
    <w:rsid w:val="00BE0BD0"/>
    <w:rsid w:val="00BE448C"/>
    <w:rsid w:val="00BF740E"/>
    <w:rsid w:val="00BF7E1D"/>
    <w:rsid w:val="00C018C9"/>
    <w:rsid w:val="00C02FF9"/>
    <w:rsid w:val="00C03F0A"/>
    <w:rsid w:val="00C12CE4"/>
    <w:rsid w:val="00C13A13"/>
    <w:rsid w:val="00C24829"/>
    <w:rsid w:val="00C24CB8"/>
    <w:rsid w:val="00C346AA"/>
    <w:rsid w:val="00C406B0"/>
    <w:rsid w:val="00C44160"/>
    <w:rsid w:val="00C50308"/>
    <w:rsid w:val="00C51E3F"/>
    <w:rsid w:val="00C5525D"/>
    <w:rsid w:val="00C5622B"/>
    <w:rsid w:val="00C57E04"/>
    <w:rsid w:val="00C66AAA"/>
    <w:rsid w:val="00C700B3"/>
    <w:rsid w:val="00C744FE"/>
    <w:rsid w:val="00C8082A"/>
    <w:rsid w:val="00C82BE3"/>
    <w:rsid w:val="00C82EE8"/>
    <w:rsid w:val="00C83633"/>
    <w:rsid w:val="00C86C3F"/>
    <w:rsid w:val="00C94376"/>
    <w:rsid w:val="00CB0EF2"/>
    <w:rsid w:val="00CB37B7"/>
    <w:rsid w:val="00CB5283"/>
    <w:rsid w:val="00CB5B31"/>
    <w:rsid w:val="00CB7D1F"/>
    <w:rsid w:val="00CC77DE"/>
    <w:rsid w:val="00CC793D"/>
    <w:rsid w:val="00CD642E"/>
    <w:rsid w:val="00CE193C"/>
    <w:rsid w:val="00CE2ED6"/>
    <w:rsid w:val="00CE3455"/>
    <w:rsid w:val="00D10BDE"/>
    <w:rsid w:val="00D224DF"/>
    <w:rsid w:val="00D24C78"/>
    <w:rsid w:val="00D26DB0"/>
    <w:rsid w:val="00D305F0"/>
    <w:rsid w:val="00D36E12"/>
    <w:rsid w:val="00D418BE"/>
    <w:rsid w:val="00D4460C"/>
    <w:rsid w:val="00D5106E"/>
    <w:rsid w:val="00D56401"/>
    <w:rsid w:val="00D65609"/>
    <w:rsid w:val="00D717F4"/>
    <w:rsid w:val="00D71FF6"/>
    <w:rsid w:val="00D739C4"/>
    <w:rsid w:val="00D80E86"/>
    <w:rsid w:val="00D8551E"/>
    <w:rsid w:val="00D964F5"/>
    <w:rsid w:val="00DB5963"/>
    <w:rsid w:val="00DC1143"/>
    <w:rsid w:val="00DD0759"/>
    <w:rsid w:val="00DD4654"/>
    <w:rsid w:val="00DD587D"/>
    <w:rsid w:val="00DE08F1"/>
    <w:rsid w:val="00DE13E9"/>
    <w:rsid w:val="00DF0E42"/>
    <w:rsid w:val="00DF4D3D"/>
    <w:rsid w:val="00E050ED"/>
    <w:rsid w:val="00E0784C"/>
    <w:rsid w:val="00E10794"/>
    <w:rsid w:val="00E10BAD"/>
    <w:rsid w:val="00E1319B"/>
    <w:rsid w:val="00E13489"/>
    <w:rsid w:val="00E13B14"/>
    <w:rsid w:val="00E15565"/>
    <w:rsid w:val="00E23AF6"/>
    <w:rsid w:val="00E31A07"/>
    <w:rsid w:val="00E328B5"/>
    <w:rsid w:val="00E34880"/>
    <w:rsid w:val="00E50F37"/>
    <w:rsid w:val="00E57A31"/>
    <w:rsid w:val="00E63BCE"/>
    <w:rsid w:val="00E65268"/>
    <w:rsid w:val="00E86C86"/>
    <w:rsid w:val="00E87FEB"/>
    <w:rsid w:val="00E92EBD"/>
    <w:rsid w:val="00E931BB"/>
    <w:rsid w:val="00E95753"/>
    <w:rsid w:val="00E9590C"/>
    <w:rsid w:val="00E96640"/>
    <w:rsid w:val="00EA196A"/>
    <w:rsid w:val="00EA21AC"/>
    <w:rsid w:val="00EA2E4E"/>
    <w:rsid w:val="00EA325B"/>
    <w:rsid w:val="00EA3B5C"/>
    <w:rsid w:val="00EB1494"/>
    <w:rsid w:val="00ED2359"/>
    <w:rsid w:val="00EE25F0"/>
    <w:rsid w:val="00EE5762"/>
    <w:rsid w:val="00EE646A"/>
    <w:rsid w:val="00EF59C7"/>
    <w:rsid w:val="00EF68F2"/>
    <w:rsid w:val="00EF6BE1"/>
    <w:rsid w:val="00F04816"/>
    <w:rsid w:val="00F10279"/>
    <w:rsid w:val="00F13D5E"/>
    <w:rsid w:val="00F152E1"/>
    <w:rsid w:val="00F21149"/>
    <w:rsid w:val="00F21B82"/>
    <w:rsid w:val="00F420DA"/>
    <w:rsid w:val="00F44124"/>
    <w:rsid w:val="00F44BC9"/>
    <w:rsid w:val="00F51EC7"/>
    <w:rsid w:val="00F53F36"/>
    <w:rsid w:val="00F54F1E"/>
    <w:rsid w:val="00F56934"/>
    <w:rsid w:val="00F707B7"/>
    <w:rsid w:val="00F80611"/>
    <w:rsid w:val="00F83005"/>
    <w:rsid w:val="00F86D81"/>
    <w:rsid w:val="00FA6519"/>
    <w:rsid w:val="00FB2ADF"/>
    <w:rsid w:val="00FB3A27"/>
    <w:rsid w:val="00FB3A73"/>
    <w:rsid w:val="00FC1962"/>
    <w:rsid w:val="00FC1AC6"/>
    <w:rsid w:val="00FC730E"/>
    <w:rsid w:val="00FD0733"/>
    <w:rsid w:val="00FD5C74"/>
    <w:rsid w:val="00FD7406"/>
    <w:rsid w:val="00FE0152"/>
    <w:rsid w:val="00FE1595"/>
    <w:rsid w:val="00FE377D"/>
    <w:rsid w:val="00FE3909"/>
    <w:rsid w:val="00FE51E2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686E"/>
  <w15:docId w15:val="{F091D360-CA6D-45DB-8133-8E8848B1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9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83291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7832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B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B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B5C"/>
    <w:rPr>
      <w:vertAlign w:val="superscript"/>
    </w:rPr>
  </w:style>
  <w:style w:type="character" w:customStyle="1" w:styleId="font">
    <w:name w:val="font"/>
    <w:basedOn w:val="Domylnaczcionkaakapitu"/>
    <w:rsid w:val="008538B5"/>
  </w:style>
  <w:style w:type="character" w:customStyle="1" w:styleId="size">
    <w:name w:val="size"/>
    <w:basedOn w:val="Domylnaczcionkaakapitu"/>
    <w:rsid w:val="008538B5"/>
  </w:style>
  <w:style w:type="paragraph" w:customStyle="1" w:styleId="listparagraph">
    <w:name w:val="listparagraph"/>
    <w:basedOn w:val="Normalny"/>
    <w:rsid w:val="00853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7b73d380color">
    <w:name w:val="gwp7b73d380_color"/>
    <w:basedOn w:val="Domylnaczcionkaakapitu"/>
    <w:rsid w:val="006B1906"/>
  </w:style>
  <w:style w:type="paragraph" w:styleId="Nagwek">
    <w:name w:val="header"/>
    <w:basedOn w:val="Normalny"/>
    <w:link w:val="NagwekZnak"/>
    <w:uiPriority w:val="99"/>
    <w:semiHidden/>
    <w:unhideWhenUsed/>
    <w:rsid w:val="00596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965D0"/>
  </w:style>
  <w:style w:type="paragraph" w:styleId="Stopka">
    <w:name w:val="footer"/>
    <w:basedOn w:val="Normalny"/>
    <w:link w:val="StopkaZnak"/>
    <w:uiPriority w:val="99"/>
    <w:semiHidden/>
    <w:unhideWhenUsed/>
    <w:rsid w:val="00596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965D0"/>
  </w:style>
  <w:style w:type="character" w:customStyle="1" w:styleId="Nagwek1Znak">
    <w:name w:val="Nagłówek 1 Znak"/>
    <w:basedOn w:val="Domylnaczcionkaakapitu"/>
    <w:rsid w:val="00171F7A"/>
    <w:rPr>
      <w:rFonts w:ascii="Aptos Display" w:eastAsia="Times New Roman" w:hAnsi="Aptos Display" w:cs="Times New Roman"/>
      <w:color w:val="0F476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8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62792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823044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313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8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0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5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92503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216043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641971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2952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457955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052656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25972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920664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Region Wielkopolska</cp:lastModifiedBy>
  <cp:revision>2</cp:revision>
  <cp:lastPrinted>2026-01-28T14:18:00Z</cp:lastPrinted>
  <dcterms:created xsi:type="dcterms:W3CDTF">2026-09-22T07:38:00Z</dcterms:created>
  <dcterms:modified xsi:type="dcterms:W3CDTF">2026-09-22T07:38:00Z</dcterms:modified>
</cp:coreProperties>
</file>