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960FF" w14:textId="78432F2D"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PROTOKÓŁ NR </w:t>
      </w:r>
      <w:r w:rsidR="00BB4E46" w:rsidRPr="008901ED">
        <w:rPr>
          <w:rFonts w:cs="Times New Roman"/>
          <w:b/>
          <w:bCs/>
          <w:sz w:val="28"/>
          <w:szCs w:val="28"/>
          <w:lang w:val="pl-PL"/>
        </w:rPr>
        <w:t>2</w:t>
      </w:r>
      <w:r w:rsidR="00AF1E54">
        <w:rPr>
          <w:rFonts w:cs="Times New Roman"/>
          <w:b/>
          <w:bCs/>
          <w:sz w:val="28"/>
          <w:szCs w:val="28"/>
          <w:lang w:val="pl-PL"/>
        </w:rPr>
        <w:t>2</w:t>
      </w:r>
      <w:r w:rsidRPr="008901ED">
        <w:rPr>
          <w:rFonts w:cs="Times New Roman"/>
          <w:b/>
          <w:bCs/>
          <w:sz w:val="28"/>
          <w:szCs w:val="28"/>
          <w:lang w:val="pl-PL"/>
        </w:rPr>
        <w:t>/202</w:t>
      </w:r>
      <w:r w:rsidR="00AF1E54">
        <w:rPr>
          <w:rFonts w:cs="Times New Roman"/>
          <w:b/>
          <w:bCs/>
          <w:sz w:val="28"/>
          <w:szCs w:val="28"/>
          <w:lang w:val="pl-PL"/>
        </w:rPr>
        <w:t>6</w:t>
      </w:r>
    </w:p>
    <w:p w14:paraId="264AD25B" w14:textId="77777777"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POSIEDZENIA KOMISJI BUDŻETU I FINANSÓW</w:t>
      </w:r>
    </w:p>
    <w:p w14:paraId="1F74BDFC" w14:textId="50A9E56D" w:rsidR="00E3592D" w:rsidRPr="008901ED" w:rsidRDefault="00E3592D" w:rsidP="00C22532">
      <w:pPr>
        <w:pStyle w:val="Standard"/>
        <w:tabs>
          <w:tab w:val="left" w:pos="3969"/>
        </w:tabs>
        <w:spacing w:line="360" w:lineRule="auto"/>
        <w:jc w:val="center"/>
        <w:rPr>
          <w:rFonts w:cs="Times New Roman"/>
          <w:b/>
          <w:bCs/>
          <w:sz w:val="28"/>
          <w:szCs w:val="28"/>
          <w:lang w:val="pl-PL"/>
        </w:rPr>
      </w:pPr>
      <w:r w:rsidRPr="008901ED">
        <w:rPr>
          <w:rFonts w:cs="Times New Roman"/>
          <w:b/>
          <w:bCs/>
          <w:sz w:val="28"/>
          <w:szCs w:val="28"/>
          <w:lang w:val="pl-PL"/>
        </w:rPr>
        <w:t xml:space="preserve">Z DNIA </w:t>
      </w:r>
      <w:r w:rsidR="00AF1E54">
        <w:rPr>
          <w:rFonts w:cs="Times New Roman"/>
          <w:b/>
          <w:bCs/>
          <w:sz w:val="28"/>
          <w:szCs w:val="28"/>
          <w:lang w:val="pl-PL"/>
        </w:rPr>
        <w:t>20</w:t>
      </w:r>
      <w:r w:rsidRPr="008901ED">
        <w:rPr>
          <w:rFonts w:cs="Times New Roman"/>
          <w:b/>
          <w:bCs/>
          <w:sz w:val="28"/>
          <w:szCs w:val="28"/>
          <w:lang w:val="pl-PL"/>
        </w:rPr>
        <w:t>.</w:t>
      </w:r>
      <w:r w:rsidR="00AF1E54">
        <w:rPr>
          <w:rFonts w:cs="Times New Roman"/>
          <w:b/>
          <w:bCs/>
          <w:sz w:val="28"/>
          <w:szCs w:val="28"/>
          <w:lang w:val="pl-PL"/>
        </w:rPr>
        <w:t>01</w:t>
      </w:r>
      <w:r w:rsidRPr="008901ED">
        <w:rPr>
          <w:rFonts w:cs="Times New Roman"/>
          <w:b/>
          <w:bCs/>
          <w:sz w:val="28"/>
          <w:szCs w:val="28"/>
          <w:lang w:val="pl-PL"/>
        </w:rPr>
        <w:t>.202</w:t>
      </w:r>
      <w:r w:rsidR="00AF1E54">
        <w:rPr>
          <w:rFonts w:cs="Times New Roman"/>
          <w:b/>
          <w:bCs/>
          <w:sz w:val="28"/>
          <w:szCs w:val="28"/>
          <w:lang w:val="pl-PL"/>
        </w:rPr>
        <w:t>6</w:t>
      </w:r>
    </w:p>
    <w:p w14:paraId="5CA9269D" w14:textId="77777777" w:rsidR="00E3592D" w:rsidRPr="00A91198" w:rsidRDefault="00E3592D" w:rsidP="00C22532">
      <w:pPr>
        <w:tabs>
          <w:tab w:val="left" w:pos="3969"/>
        </w:tabs>
        <w:spacing w:line="360" w:lineRule="auto"/>
        <w:rPr>
          <w:rFonts w:ascii="Times New Roman" w:hAnsi="Times New Roman" w:cs="Times New Roman"/>
          <w:sz w:val="24"/>
          <w:szCs w:val="24"/>
        </w:rPr>
      </w:pPr>
    </w:p>
    <w:p w14:paraId="603B4C78" w14:textId="77777777" w:rsidR="00E3592D" w:rsidRPr="00A91198"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2D53E612" w14:textId="342D5DA3" w:rsidR="00E3592D" w:rsidRPr="00A91198" w:rsidRDefault="00E3592D" w:rsidP="00C22532">
      <w:pPr>
        <w:tabs>
          <w:tab w:val="left" w:pos="3969"/>
        </w:tabs>
        <w:spacing w:line="360" w:lineRule="auto"/>
        <w:jc w:val="both"/>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 xml:space="preserve">W dniu </w:t>
      </w:r>
      <w:r w:rsidR="00AF1E54">
        <w:rPr>
          <w:rFonts w:ascii="Times New Roman" w:eastAsia="Andale Sans UI" w:hAnsi="Times New Roman" w:cs="Times New Roman"/>
          <w:kern w:val="3"/>
          <w:sz w:val="24"/>
          <w:szCs w:val="24"/>
          <w:lang w:eastAsia="ja-JP" w:bidi="fa-IR"/>
        </w:rPr>
        <w:t>20</w:t>
      </w:r>
      <w:r w:rsidRPr="00A91198">
        <w:rPr>
          <w:rFonts w:ascii="Times New Roman" w:eastAsia="Andale Sans UI" w:hAnsi="Times New Roman" w:cs="Times New Roman"/>
          <w:kern w:val="3"/>
          <w:sz w:val="24"/>
          <w:szCs w:val="24"/>
          <w:lang w:eastAsia="ja-JP" w:bidi="fa-IR"/>
        </w:rPr>
        <w:t xml:space="preserve"> </w:t>
      </w:r>
      <w:r w:rsidR="00AF1E54">
        <w:rPr>
          <w:rFonts w:ascii="Times New Roman" w:eastAsia="Andale Sans UI" w:hAnsi="Times New Roman" w:cs="Times New Roman"/>
          <w:kern w:val="3"/>
          <w:sz w:val="24"/>
          <w:szCs w:val="24"/>
          <w:lang w:eastAsia="ja-JP" w:bidi="fa-IR"/>
        </w:rPr>
        <w:t xml:space="preserve">stycznia </w:t>
      </w:r>
      <w:r w:rsidRPr="00A91198">
        <w:rPr>
          <w:rFonts w:ascii="Times New Roman" w:eastAsia="Andale Sans UI" w:hAnsi="Times New Roman" w:cs="Times New Roman"/>
          <w:kern w:val="3"/>
          <w:sz w:val="24"/>
          <w:szCs w:val="24"/>
          <w:lang w:eastAsia="ja-JP" w:bidi="fa-IR"/>
        </w:rPr>
        <w:t>202</w:t>
      </w:r>
      <w:r w:rsidR="00AF1E54">
        <w:rPr>
          <w:rFonts w:ascii="Times New Roman" w:eastAsia="Andale Sans UI" w:hAnsi="Times New Roman" w:cs="Times New Roman"/>
          <w:kern w:val="3"/>
          <w:sz w:val="24"/>
          <w:szCs w:val="24"/>
          <w:lang w:eastAsia="ja-JP" w:bidi="fa-IR"/>
        </w:rPr>
        <w:t>6</w:t>
      </w:r>
      <w:r w:rsidRPr="00A91198">
        <w:rPr>
          <w:rFonts w:ascii="Times New Roman" w:eastAsia="Andale Sans UI" w:hAnsi="Times New Roman" w:cs="Times New Roman"/>
          <w:kern w:val="3"/>
          <w:sz w:val="24"/>
          <w:szCs w:val="24"/>
          <w:lang w:eastAsia="ja-JP" w:bidi="fa-IR"/>
        </w:rPr>
        <w:t xml:space="preserve"> r. o godzinie 1</w:t>
      </w:r>
      <w:r w:rsidR="00AF1E54">
        <w:rPr>
          <w:rFonts w:ascii="Times New Roman" w:eastAsia="Andale Sans UI" w:hAnsi="Times New Roman" w:cs="Times New Roman"/>
          <w:kern w:val="3"/>
          <w:sz w:val="24"/>
          <w:szCs w:val="24"/>
          <w:lang w:eastAsia="ja-JP" w:bidi="fa-IR"/>
        </w:rPr>
        <w:t>8:00</w:t>
      </w:r>
      <w:r w:rsidRPr="00A91198">
        <w:rPr>
          <w:rFonts w:ascii="Times New Roman" w:eastAsia="Andale Sans UI" w:hAnsi="Times New Roman" w:cs="Times New Roman"/>
          <w:kern w:val="3"/>
          <w:sz w:val="24"/>
          <w:szCs w:val="24"/>
          <w:lang w:eastAsia="ja-JP" w:bidi="fa-IR"/>
        </w:rPr>
        <w:t xml:space="preserve"> w sali sesyjnej Rady Miasta Luboń odbyło się posiedzenie Komisji Budżetu i Finansów</w:t>
      </w:r>
      <w:r w:rsidR="00BB4E46">
        <w:rPr>
          <w:rFonts w:ascii="Times New Roman" w:eastAsia="Andale Sans UI" w:hAnsi="Times New Roman" w:cs="Times New Roman"/>
          <w:kern w:val="3"/>
          <w:sz w:val="24"/>
          <w:szCs w:val="24"/>
          <w:lang w:eastAsia="ja-JP" w:bidi="fa-IR"/>
        </w:rPr>
        <w:t>.</w:t>
      </w:r>
    </w:p>
    <w:p w14:paraId="06AE0254" w14:textId="77777777" w:rsidR="00E3592D" w:rsidRPr="00A91198" w:rsidRDefault="00E3592D" w:rsidP="00C22532">
      <w:pPr>
        <w:pStyle w:val="Standard"/>
        <w:tabs>
          <w:tab w:val="left" w:pos="3969"/>
        </w:tabs>
        <w:spacing w:line="360" w:lineRule="auto"/>
        <w:jc w:val="both"/>
        <w:rPr>
          <w:rFonts w:cs="Times New Roman"/>
          <w:b/>
          <w:lang w:val="pl-PL"/>
        </w:rPr>
      </w:pPr>
    </w:p>
    <w:p w14:paraId="5C9C166C" w14:textId="77777777" w:rsidR="00E3592D" w:rsidRPr="00A91198" w:rsidRDefault="00E3592D" w:rsidP="00C22532">
      <w:pPr>
        <w:pStyle w:val="Standard"/>
        <w:tabs>
          <w:tab w:val="left" w:pos="3969"/>
        </w:tabs>
        <w:spacing w:line="360" w:lineRule="auto"/>
        <w:jc w:val="both"/>
        <w:rPr>
          <w:rFonts w:cs="Times New Roman"/>
          <w:b/>
          <w:lang w:val="pl-PL"/>
        </w:rPr>
      </w:pPr>
      <w:r w:rsidRPr="00A91198">
        <w:rPr>
          <w:rFonts w:cs="Times New Roman"/>
          <w:b/>
          <w:lang w:val="pl-PL"/>
        </w:rPr>
        <w:t>Porządek obrad:</w:t>
      </w:r>
    </w:p>
    <w:p w14:paraId="6B151921" w14:textId="77777777" w:rsidR="00E3592D" w:rsidRPr="00A91198" w:rsidRDefault="00E3592D" w:rsidP="00C22532">
      <w:pPr>
        <w:pStyle w:val="Standard"/>
        <w:tabs>
          <w:tab w:val="left" w:pos="3969"/>
        </w:tabs>
        <w:spacing w:line="360" w:lineRule="auto"/>
        <w:jc w:val="both"/>
        <w:rPr>
          <w:rFonts w:cs="Times New Roman"/>
          <w:b/>
          <w:lang w:val="pl-PL"/>
        </w:rPr>
      </w:pPr>
    </w:p>
    <w:p w14:paraId="2371F669" w14:textId="77777777" w:rsidR="00E3592D" w:rsidRPr="00D76B5D" w:rsidRDefault="00E3592D"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Otwarcie obrad komisji i stwierdzenie quorum.</w:t>
      </w:r>
    </w:p>
    <w:p w14:paraId="3FA393F0"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w sprawie realizacji ze środków Funduszu Solidarnościowego programu „Asystent osobisty osoby z niepełnosprawnością” dla Jednostek Samorządu Terytorialnego – edycja 2026</w:t>
      </w:r>
    </w:p>
    <w:p w14:paraId="796723A8"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w sprawie realizacji ze środków Funduszu Solidarnościowego Programu „Opieka wytchnieniowa” dla Jednostek Samorządu Terytorialnego – edycja 2026</w:t>
      </w:r>
    </w:p>
    <w:p w14:paraId="292C8DF3"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zmieniającej uchwałę w sprawie szczegółowych warunków przyznawania i odpłatności za usługi opiekuńcze i specjalistyczne usługi opiekuńcze, a także szczegółowych warunków przyznawania usług sąsiedzkich, wymiaru i zakresu usług sąsiedzkich oraz sposobu rozliczania wykonywania takich usług</w:t>
      </w:r>
    </w:p>
    <w:p w14:paraId="7ECE6881"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w sprawie udzielenia pomocy finansowej Powiatowi Poznańskiemu</w:t>
      </w:r>
    </w:p>
    <w:p w14:paraId="18F9ED0E" w14:textId="1B33FA7A"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 xml:space="preserve">Opiniowanie projektu uchwały zmieniającej uchwałę budżetową Miasta Luboń </w:t>
      </w:r>
      <w:r w:rsidRPr="006D58EB">
        <w:rPr>
          <w:rFonts w:eastAsia="Times New Roman" w:cs="Times New Roman"/>
          <w:kern w:val="0"/>
          <w:lang w:val="pl-PL" w:eastAsia="pl-PL" w:bidi="ar-SA"/>
        </w:rPr>
        <w:br/>
        <w:t>na 2026 rok</w:t>
      </w:r>
    </w:p>
    <w:p w14:paraId="24B1B5B1" w14:textId="77777777"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Opiniowanie projektu uchwały zmieniającej uchwałę w sprawie uchwalenia Wieloletniej Prognozy Finansowej Miasta Luboń na lata 2026–2045</w:t>
      </w:r>
    </w:p>
    <w:p w14:paraId="2D4260C9" w14:textId="495A920B" w:rsidR="006D58EB" w:rsidRPr="006D58EB" w:rsidRDefault="006D58EB" w:rsidP="006D58EB">
      <w:pPr>
        <w:pStyle w:val="Standard"/>
        <w:numPr>
          <w:ilvl w:val="0"/>
          <w:numId w:val="1"/>
        </w:numPr>
        <w:tabs>
          <w:tab w:val="left" w:pos="3969"/>
        </w:tabs>
        <w:spacing w:line="360" w:lineRule="auto"/>
        <w:jc w:val="both"/>
        <w:rPr>
          <w:rFonts w:eastAsia="Times New Roman" w:cs="Times New Roman"/>
          <w:kern w:val="0"/>
          <w:lang w:val="pl-PL" w:eastAsia="pl-PL" w:bidi="ar-SA"/>
        </w:rPr>
      </w:pPr>
      <w:r w:rsidRPr="006D58EB">
        <w:rPr>
          <w:rFonts w:eastAsia="Times New Roman" w:cs="Times New Roman"/>
          <w:kern w:val="0"/>
          <w:lang w:val="pl-PL" w:eastAsia="pl-PL" w:bidi="ar-SA"/>
        </w:rPr>
        <w:t>Prz</w:t>
      </w:r>
      <w:r w:rsidR="00B5185F">
        <w:rPr>
          <w:rFonts w:eastAsia="Times New Roman" w:cs="Times New Roman"/>
          <w:kern w:val="0"/>
          <w:lang w:val="pl-PL" w:eastAsia="pl-PL" w:bidi="ar-SA"/>
        </w:rPr>
        <w:t>yjęcie Protokołu nr 21/2025 z</w:t>
      </w:r>
      <w:bookmarkStart w:id="0" w:name="_GoBack"/>
      <w:bookmarkEnd w:id="0"/>
      <w:r w:rsidRPr="006D58EB">
        <w:rPr>
          <w:rFonts w:eastAsia="Times New Roman" w:cs="Times New Roman"/>
          <w:kern w:val="0"/>
          <w:lang w:val="pl-PL" w:eastAsia="pl-PL" w:bidi="ar-SA"/>
        </w:rPr>
        <w:t xml:space="preserve"> dnia 17 grudnia 2025 r.</w:t>
      </w:r>
    </w:p>
    <w:p w14:paraId="1B6D7CE5" w14:textId="323467A6"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Wolne głosy i wnioski</w:t>
      </w:r>
    </w:p>
    <w:p w14:paraId="08A64F63" w14:textId="3E408351" w:rsidR="00E229D2" w:rsidRPr="00D76B5D" w:rsidRDefault="00E229D2" w:rsidP="00D76B5D">
      <w:pPr>
        <w:pStyle w:val="Standard"/>
        <w:numPr>
          <w:ilvl w:val="0"/>
          <w:numId w:val="1"/>
        </w:numPr>
        <w:tabs>
          <w:tab w:val="left" w:pos="3969"/>
        </w:tabs>
        <w:spacing w:line="360" w:lineRule="auto"/>
        <w:jc w:val="both"/>
        <w:rPr>
          <w:rFonts w:eastAsia="Times New Roman" w:cs="Times New Roman"/>
          <w:kern w:val="0"/>
          <w:lang w:val="pl-PL" w:eastAsia="pl-PL" w:bidi="ar-SA"/>
        </w:rPr>
      </w:pPr>
      <w:r w:rsidRPr="00D76B5D">
        <w:rPr>
          <w:rFonts w:eastAsia="Times New Roman" w:cs="Times New Roman"/>
          <w:kern w:val="0"/>
          <w:lang w:val="pl-PL" w:eastAsia="pl-PL" w:bidi="ar-SA"/>
        </w:rPr>
        <w:t>Zakończenie posiedzenia.</w:t>
      </w:r>
    </w:p>
    <w:p w14:paraId="4CDA4C70" w14:textId="77777777" w:rsidR="00E3592D" w:rsidRPr="00A91198" w:rsidRDefault="00E3592D" w:rsidP="00C22532">
      <w:pPr>
        <w:tabs>
          <w:tab w:val="left" w:pos="3969"/>
        </w:tabs>
        <w:spacing w:line="360" w:lineRule="auto"/>
        <w:rPr>
          <w:rFonts w:ascii="Times New Roman" w:eastAsia="Andale Sans UI" w:hAnsi="Times New Roman" w:cs="Times New Roman"/>
          <w:kern w:val="3"/>
          <w:sz w:val="24"/>
          <w:szCs w:val="24"/>
          <w:lang w:eastAsia="ja-JP" w:bidi="fa-IR"/>
        </w:rPr>
      </w:pPr>
    </w:p>
    <w:p w14:paraId="12BF5E44" w14:textId="77777777" w:rsidR="00E3592D" w:rsidRPr="00A91198" w:rsidRDefault="00E3592D" w:rsidP="00C22532">
      <w:pPr>
        <w:pStyle w:val="Standard"/>
        <w:tabs>
          <w:tab w:val="left" w:pos="3969"/>
        </w:tabs>
        <w:spacing w:line="360" w:lineRule="auto"/>
        <w:rPr>
          <w:rFonts w:cs="Times New Roman"/>
          <w:b/>
          <w:bCs/>
          <w:u w:val="single"/>
          <w:lang w:val="pl-PL"/>
        </w:rPr>
      </w:pPr>
      <w:r w:rsidRPr="00A91198">
        <w:rPr>
          <w:rFonts w:cs="Times New Roman"/>
          <w:b/>
          <w:bCs/>
          <w:u w:val="single"/>
          <w:lang w:val="pl-PL"/>
        </w:rPr>
        <w:lastRenderedPageBreak/>
        <w:t>Przebieg posiedzenia:</w:t>
      </w:r>
    </w:p>
    <w:p w14:paraId="52902334" w14:textId="77777777" w:rsidR="00E3592D" w:rsidRPr="00A91198" w:rsidRDefault="00E3592D" w:rsidP="00C22532">
      <w:pPr>
        <w:pStyle w:val="Standard"/>
        <w:tabs>
          <w:tab w:val="left" w:pos="3969"/>
        </w:tabs>
        <w:spacing w:line="360" w:lineRule="auto"/>
        <w:jc w:val="both"/>
        <w:rPr>
          <w:rFonts w:cs="Times New Roman"/>
          <w:lang w:val="pl-PL"/>
        </w:rPr>
      </w:pPr>
    </w:p>
    <w:p w14:paraId="7EA36D2F" w14:textId="77777777" w:rsidR="00E3592D" w:rsidRPr="00A91198" w:rsidRDefault="00E3592D" w:rsidP="00C22532">
      <w:pPr>
        <w:pStyle w:val="Standard"/>
        <w:numPr>
          <w:ilvl w:val="0"/>
          <w:numId w:val="2"/>
        </w:numPr>
        <w:tabs>
          <w:tab w:val="left" w:pos="3969"/>
        </w:tabs>
        <w:spacing w:line="360" w:lineRule="auto"/>
        <w:jc w:val="both"/>
        <w:rPr>
          <w:rFonts w:cs="Times New Roman"/>
          <w:b/>
          <w:u w:val="single"/>
          <w:lang w:val="pl-PL"/>
        </w:rPr>
      </w:pPr>
      <w:r w:rsidRPr="00A91198">
        <w:rPr>
          <w:rFonts w:cs="Times New Roman"/>
          <w:b/>
          <w:u w:val="single"/>
          <w:lang w:val="pl-PL"/>
        </w:rPr>
        <w:t>Otwarcie obrad komisji i stwierdzenie quorum.</w:t>
      </w:r>
    </w:p>
    <w:p w14:paraId="5EA0A879"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546C024C" w14:textId="153B300E" w:rsidR="00E3592D" w:rsidRDefault="00E3592D" w:rsidP="00C22532">
      <w:pPr>
        <w:pStyle w:val="Standard"/>
        <w:tabs>
          <w:tab w:val="left" w:pos="3969"/>
        </w:tabs>
        <w:spacing w:line="360" w:lineRule="auto"/>
        <w:ind w:left="708"/>
        <w:jc w:val="both"/>
        <w:rPr>
          <w:rFonts w:cs="Times New Roman"/>
          <w:lang w:val="pl-PL"/>
        </w:rPr>
      </w:pPr>
      <w:r w:rsidRPr="00A91198">
        <w:rPr>
          <w:rFonts w:cs="Times New Roman"/>
          <w:lang w:val="pl-PL"/>
        </w:rPr>
        <w:t xml:space="preserve">Obrady rozpoczęły się o godzinie </w:t>
      </w:r>
      <w:r w:rsidR="00AF1E54">
        <w:rPr>
          <w:rFonts w:cs="Times New Roman"/>
          <w:lang w:val="pl-PL"/>
        </w:rPr>
        <w:t>18</w:t>
      </w:r>
      <w:r w:rsidRPr="00A91198">
        <w:rPr>
          <w:rFonts w:cs="Times New Roman"/>
          <w:lang w:val="pl-PL"/>
        </w:rPr>
        <w:t>:</w:t>
      </w:r>
      <w:r w:rsidR="00AF1E54">
        <w:rPr>
          <w:rFonts w:cs="Times New Roman"/>
          <w:lang w:val="pl-PL"/>
        </w:rPr>
        <w:t>0</w:t>
      </w:r>
      <w:r w:rsidRPr="00A91198">
        <w:rPr>
          <w:rFonts w:cs="Times New Roman"/>
          <w:lang w:val="pl-PL"/>
        </w:rPr>
        <w:t>0 i prowadziła je Przewodnicząca Komisji Budżetu i Finansów Pani Katarzyna Ekwińska.</w:t>
      </w:r>
    </w:p>
    <w:p w14:paraId="569B5435" w14:textId="6BA2C34E" w:rsidR="00AF1E54" w:rsidRPr="00A91198" w:rsidRDefault="00AF1E54" w:rsidP="00C22532">
      <w:pPr>
        <w:pStyle w:val="Standard"/>
        <w:tabs>
          <w:tab w:val="left" w:pos="3969"/>
        </w:tabs>
        <w:spacing w:line="360" w:lineRule="auto"/>
        <w:ind w:left="708"/>
        <w:jc w:val="both"/>
        <w:rPr>
          <w:rFonts w:cs="Times New Roman"/>
          <w:lang w:val="pl-PL"/>
        </w:rPr>
      </w:pPr>
      <w:r>
        <w:rPr>
          <w:rFonts w:cs="Times New Roman"/>
          <w:lang w:val="pl-PL"/>
        </w:rPr>
        <w:t xml:space="preserve">Przewodnicząca komisji poinformowała, że liczba członków komisji zmniejszyła się </w:t>
      </w:r>
      <w:r w:rsidR="00EE448D">
        <w:rPr>
          <w:rFonts w:cs="Times New Roman"/>
          <w:lang w:val="pl-PL"/>
        </w:rPr>
        <w:br/>
      </w:r>
      <w:r>
        <w:rPr>
          <w:rFonts w:cs="Times New Roman"/>
          <w:lang w:val="pl-PL"/>
        </w:rPr>
        <w:t>z 10 do 9, w związku z złożeniem mandatu radnego przez Łukasza Izydorskiego</w:t>
      </w:r>
      <w:r w:rsidR="00E503AC">
        <w:rPr>
          <w:rFonts w:cs="Times New Roman"/>
          <w:lang w:val="pl-PL"/>
        </w:rPr>
        <w:t>, który pełni</w:t>
      </w:r>
      <w:r w:rsidR="008F0181">
        <w:rPr>
          <w:rFonts w:cs="Times New Roman"/>
          <w:lang w:val="pl-PL"/>
        </w:rPr>
        <w:t xml:space="preserve"> aktualnie </w:t>
      </w:r>
      <w:r w:rsidR="00E503AC">
        <w:rPr>
          <w:rFonts w:cs="Times New Roman"/>
          <w:lang w:val="pl-PL"/>
        </w:rPr>
        <w:t xml:space="preserve">funkcję zastępcy </w:t>
      </w:r>
      <w:r w:rsidR="008F0181">
        <w:rPr>
          <w:rFonts w:cs="Times New Roman"/>
          <w:lang w:val="pl-PL"/>
        </w:rPr>
        <w:t>B</w:t>
      </w:r>
      <w:r w:rsidR="00E503AC">
        <w:rPr>
          <w:rFonts w:cs="Times New Roman"/>
          <w:lang w:val="pl-PL"/>
        </w:rPr>
        <w:t>urmistrza Miasta Luboń</w:t>
      </w:r>
      <w:r w:rsidR="008F0181">
        <w:rPr>
          <w:rFonts w:cs="Times New Roman"/>
          <w:lang w:val="pl-PL"/>
        </w:rPr>
        <w:t>.</w:t>
      </w:r>
    </w:p>
    <w:p w14:paraId="4EA0FD5E" w14:textId="1C3B4C80" w:rsidR="00E3592D" w:rsidRPr="00A91198" w:rsidRDefault="00E3592D" w:rsidP="00AF1E54">
      <w:pPr>
        <w:pStyle w:val="Standard"/>
        <w:tabs>
          <w:tab w:val="left" w:pos="3969"/>
        </w:tabs>
        <w:spacing w:line="360" w:lineRule="auto"/>
        <w:jc w:val="both"/>
        <w:rPr>
          <w:rFonts w:cs="Times New Roman"/>
          <w:lang w:val="pl-PL"/>
        </w:rPr>
      </w:pPr>
    </w:p>
    <w:p w14:paraId="1124DE3C" w14:textId="3D237F30"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Przeprowadzono sprawdzenie obecności.</w:t>
      </w:r>
    </w:p>
    <w:p w14:paraId="4E6E6A87" w14:textId="77777777" w:rsidR="00E3592D" w:rsidRPr="00A91198" w:rsidRDefault="00E3592D" w:rsidP="00C22532">
      <w:pPr>
        <w:pStyle w:val="Standard"/>
        <w:tabs>
          <w:tab w:val="left" w:pos="3969"/>
        </w:tabs>
        <w:spacing w:line="360" w:lineRule="auto"/>
        <w:ind w:left="1080"/>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E3592D" w:rsidRPr="00A91198" w14:paraId="2464278C" w14:textId="77777777" w:rsidTr="002E19B8">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14:paraId="50C4AE6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Lista Obecności</w:t>
            </w:r>
          </w:p>
        </w:tc>
      </w:tr>
      <w:tr w:rsidR="00E3592D" w:rsidRPr="00A91198" w14:paraId="10F83CFA" w14:textId="77777777" w:rsidTr="002E19B8">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14:paraId="314DF62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14:paraId="16EA382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14:paraId="3277EF4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14:paraId="3E24485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obecność</w:t>
            </w:r>
          </w:p>
        </w:tc>
      </w:tr>
      <w:tr w:rsidR="00E3592D" w:rsidRPr="00A91198" w14:paraId="64ED06B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E47F09B"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14:paraId="48E61D1C"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Katarzyna Ekwińska</w:t>
            </w:r>
          </w:p>
        </w:tc>
        <w:tc>
          <w:tcPr>
            <w:tcW w:w="2268" w:type="dxa"/>
            <w:tcBorders>
              <w:top w:val="nil"/>
              <w:left w:val="nil"/>
              <w:bottom w:val="single" w:sz="4" w:space="0" w:color="auto"/>
              <w:right w:val="single" w:sz="4" w:space="0" w:color="auto"/>
            </w:tcBorders>
            <w:noWrap/>
            <w:vAlign w:val="bottom"/>
            <w:hideMark/>
          </w:tcPr>
          <w:p w14:paraId="3EF79AD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14:paraId="3BFC9BA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34C86D8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7426EC79"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14:paraId="144AC9E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Monika Izabela Nawrot</w:t>
            </w:r>
          </w:p>
        </w:tc>
        <w:tc>
          <w:tcPr>
            <w:tcW w:w="2268" w:type="dxa"/>
            <w:tcBorders>
              <w:top w:val="nil"/>
              <w:left w:val="nil"/>
              <w:bottom w:val="single" w:sz="4" w:space="0" w:color="auto"/>
              <w:right w:val="single" w:sz="4" w:space="0" w:color="auto"/>
            </w:tcBorders>
            <w:noWrap/>
            <w:vAlign w:val="bottom"/>
            <w:hideMark/>
          </w:tcPr>
          <w:p w14:paraId="14317F9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14:paraId="49F77175" w14:textId="014AAE0E"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28E963B8"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081F57C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14:paraId="3576039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14:paraId="0B74A375"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14:paraId="14AF6CB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BF925C9"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1CA36423"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14:paraId="4345417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14:paraId="52ED7F9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C45C73B"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DA28B5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402B5388"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14:paraId="5930552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Jakub Przemysław Jelinski</w:t>
            </w:r>
          </w:p>
        </w:tc>
        <w:tc>
          <w:tcPr>
            <w:tcW w:w="2268" w:type="dxa"/>
            <w:tcBorders>
              <w:top w:val="nil"/>
              <w:left w:val="nil"/>
              <w:bottom w:val="single" w:sz="4" w:space="0" w:color="auto"/>
              <w:right w:val="single" w:sz="4" w:space="0" w:color="auto"/>
            </w:tcBorders>
            <w:noWrap/>
            <w:vAlign w:val="bottom"/>
            <w:hideMark/>
          </w:tcPr>
          <w:p w14:paraId="2E3ED331"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3B38D07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79C39F6C"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2FC8A38F"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14:paraId="3F3770B4"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Teresa Zygmanowska</w:t>
            </w:r>
          </w:p>
        </w:tc>
        <w:tc>
          <w:tcPr>
            <w:tcW w:w="2268" w:type="dxa"/>
            <w:tcBorders>
              <w:top w:val="nil"/>
              <w:left w:val="nil"/>
              <w:bottom w:val="single" w:sz="4" w:space="0" w:color="auto"/>
              <w:right w:val="single" w:sz="4" w:space="0" w:color="auto"/>
            </w:tcBorders>
            <w:noWrap/>
            <w:vAlign w:val="bottom"/>
            <w:hideMark/>
          </w:tcPr>
          <w:p w14:paraId="4CEB755E"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0027809"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r w:rsidR="00E3592D" w:rsidRPr="00A91198" w14:paraId="0B18E4BA"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60C7EE3E"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14:paraId="710B9976"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Hieronim Gawelski</w:t>
            </w:r>
          </w:p>
        </w:tc>
        <w:tc>
          <w:tcPr>
            <w:tcW w:w="2268" w:type="dxa"/>
            <w:tcBorders>
              <w:top w:val="nil"/>
              <w:left w:val="nil"/>
              <w:bottom w:val="single" w:sz="4" w:space="0" w:color="auto"/>
              <w:right w:val="single" w:sz="4" w:space="0" w:color="auto"/>
            </w:tcBorders>
            <w:noWrap/>
            <w:vAlign w:val="bottom"/>
            <w:hideMark/>
          </w:tcPr>
          <w:p w14:paraId="650B3502"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9FD725A"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1CFABA63"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50B7B20"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14:paraId="347F665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14:paraId="16872BFF"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AAF952D"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obecny</w:t>
            </w:r>
          </w:p>
        </w:tc>
      </w:tr>
      <w:tr w:rsidR="00E3592D" w:rsidRPr="00A91198" w14:paraId="667CD4F1" w14:textId="77777777" w:rsidTr="002E19B8">
        <w:trPr>
          <w:trHeight w:val="300"/>
        </w:trPr>
        <w:tc>
          <w:tcPr>
            <w:tcW w:w="447" w:type="dxa"/>
            <w:tcBorders>
              <w:top w:val="nil"/>
              <w:left w:val="single" w:sz="4" w:space="0" w:color="auto"/>
              <w:bottom w:val="single" w:sz="4" w:space="0" w:color="auto"/>
              <w:right w:val="single" w:sz="4" w:space="0" w:color="auto"/>
            </w:tcBorders>
            <w:noWrap/>
            <w:vAlign w:val="bottom"/>
            <w:hideMark/>
          </w:tcPr>
          <w:p w14:paraId="59CD360A" w14:textId="77777777" w:rsidR="00E3592D" w:rsidRPr="00A91198" w:rsidRDefault="00E3592D" w:rsidP="00C22532">
            <w:pPr>
              <w:tabs>
                <w:tab w:val="left" w:pos="3969"/>
              </w:tabs>
              <w:spacing w:after="0" w:line="360" w:lineRule="auto"/>
              <w:jc w:val="right"/>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14:paraId="309F01D0"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Elżbieta Zapłata-Szwedziak</w:t>
            </w:r>
          </w:p>
        </w:tc>
        <w:tc>
          <w:tcPr>
            <w:tcW w:w="2268" w:type="dxa"/>
            <w:tcBorders>
              <w:top w:val="nil"/>
              <w:left w:val="nil"/>
              <w:bottom w:val="single" w:sz="4" w:space="0" w:color="auto"/>
              <w:right w:val="single" w:sz="4" w:space="0" w:color="auto"/>
            </w:tcBorders>
            <w:noWrap/>
            <w:vAlign w:val="bottom"/>
            <w:hideMark/>
          </w:tcPr>
          <w:p w14:paraId="5F155CC8" w14:textId="77777777" w:rsidR="00E3592D" w:rsidRPr="00A91198" w:rsidRDefault="00E3592D"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519544CA" w14:textId="704033A5" w:rsidR="00E3592D" w:rsidRPr="00A91198" w:rsidRDefault="00E503AC" w:rsidP="00C22532">
            <w:pPr>
              <w:tabs>
                <w:tab w:val="left" w:pos="3969"/>
              </w:tabs>
              <w:spacing w:after="0" w:line="360" w:lineRule="auto"/>
              <w:rPr>
                <w:rFonts w:ascii="Times New Roman" w:eastAsia="Andale Sans UI" w:hAnsi="Times New Roman" w:cs="Times New Roman"/>
                <w:kern w:val="3"/>
                <w:sz w:val="24"/>
                <w:szCs w:val="24"/>
                <w:lang w:eastAsia="ja-JP" w:bidi="fa-IR"/>
              </w:rPr>
            </w:pPr>
            <w:r w:rsidRPr="00A91198">
              <w:rPr>
                <w:rFonts w:ascii="Times New Roman" w:eastAsia="Andale Sans UI" w:hAnsi="Times New Roman" w:cs="Times New Roman"/>
                <w:kern w:val="3"/>
                <w:sz w:val="24"/>
                <w:szCs w:val="24"/>
                <w:lang w:eastAsia="ja-JP" w:bidi="fa-IR"/>
              </w:rPr>
              <w:t>obecna</w:t>
            </w:r>
          </w:p>
        </w:tc>
      </w:tr>
    </w:tbl>
    <w:p w14:paraId="5121FC2E" w14:textId="77777777" w:rsidR="00E3592D" w:rsidRPr="00A91198" w:rsidRDefault="00E3592D" w:rsidP="00C22532">
      <w:pPr>
        <w:pStyle w:val="Standard"/>
        <w:tabs>
          <w:tab w:val="left" w:pos="3969"/>
        </w:tabs>
        <w:spacing w:line="360" w:lineRule="auto"/>
        <w:ind w:left="1080"/>
        <w:jc w:val="both"/>
        <w:rPr>
          <w:rFonts w:cs="Times New Roman"/>
          <w:lang w:val="pl-PL"/>
        </w:rPr>
      </w:pPr>
    </w:p>
    <w:p w14:paraId="1FD4550B"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Stwierdzono quorum.</w:t>
      </w:r>
    </w:p>
    <w:p w14:paraId="0F37EBFC" w14:textId="6285C46C" w:rsidR="00B9078C" w:rsidRPr="00A91198" w:rsidRDefault="00B9078C" w:rsidP="00C22532">
      <w:pPr>
        <w:pStyle w:val="Standard"/>
        <w:tabs>
          <w:tab w:val="left" w:pos="3969"/>
        </w:tabs>
        <w:spacing w:line="360" w:lineRule="auto"/>
        <w:ind w:left="708"/>
        <w:jc w:val="both"/>
        <w:rPr>
          <w:rFonts w:cs="Times New Roman"/>
          <w:lang w:val="pl-PL"/>
        </w:rPr>
      </w:pPr>
      <w:r w:rsidRPr="00A91198">
        <w:rPr>
          <w:rFonts w:cs="Times New Roman"/>
          <w:lang w:val="pl-PL"/>
        </w:rPr>
        <w:t xml:space="preserve">Obecnych było </w:t>
      </w:r>
      <w:r w:rsidR="00E503AC">
        <w:rPr>
          <w:rFonts w:cs="Times New Roman"/>
          <w:lang w:val="pl-PL"/>
        </w:rPr>
        <w:t>9</w:t>
      </w:r>
      <w:r w:rsidRPr="00A91198">
        <w:rPr>
          <w:rFonts w:cs="Times New Roman"/>
          <w:lang w:val="pl-PL"/>
        </w:rPr>
        <w:t xml:space="preserve"> członków komisji</w:t>
      </w:r>
      <w:r w:rsidR="00E503AC">
        <w:rPr>
          <w:rFonts w:cs="Times New Roman"/>
          <w:lang w:val="pl-PL"/>
        </w:rPr>
        <w:t>.</w:t>
      </w:r>
    </w:p>
    <w:p w14:paraId="2FCF42CA" w14:textId="77777777" w:rsidR="00E3592D" w:rsidRPr="00A91198" w:rsidRDefault="00E3592D" w:rsidP="00C22532">
      <w:pPr>
        <w:pStyle w:val="Standard"/>
        <w:tabs>
          <w:tab w:val="left" w:pos="3969"/>
        </w:tabs>
        <w:spacing w:line="360" w:lineRule="auto"/>
        <w:ind w:left="1065"/>
        <w:jc w:val="both"/>
        <w:rPr>
          <w:rFonts w:cs="Times New Roman"/>
          <w:lang w:val="pl-PL"/>
        </w:rPr>
      </w:pPr>
    </w:p>
    <w:p w14:paraId="3D421746" w14:textId="77777777"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W posiedzeniu Komisji, poza jej członkami, udział wzięli również:</w:t>
      </w:r>
    </w:p>
    <w:p w14:paraId="2B83B4BE" w14:textId="77777777" w:rsidR="00E3592D" w:rsidRPr="00A91198" w:rsidRDefault="00E3592D" w:rsidP="00C22532">
      <w:pPr>
        <w:pStyle w:val="Standard"/>
        <w:tabs>
          <w:tab w:val="left" w:pos="3969"/>
        </w:tabs>
        <w:spacing w:line="360" w:lineRule="auto"/>
        <w:ind w:firstLine="708"/>
        <w:jc w:val="both"/>
        <w:rPr>
          <w:rFonts w:cs="Times New Roman"/>
          <w:lang w:val="pl-PL"/>
        </w:rPr>
      </w:pPr>
    </w:p>
    <w:p w14:paraId="76B9AE78" w14:textId="2CA94E66"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Burmistrz Miasta Luboń Małgorzata Machalska</w:t>
      </w:r>
    </w:p>
    <w:p w14:paraId="4C671C71" w14:textId="62ED8B2E" w:rsidR="00E3592D" w:rsidRPr="00A91198" w:rsidRDefault="00E3592D" w:rsidP="00C22532">
      <w:pPr>
        <w:pStyle w:val="Standard"/>
        <w:tabs>
          <w:tab w:val="left" w:pos="3969"/>
        </w:tabs>
        <w:spacing w:line="360" w:lineRule="auto"/>
        <w:ind w:firstLine="708"/>
        <w:jc w:val="both"/>
        <w:rPr>
          <w:rFonts w:cs="Times New Roman"/>
          <w:lang w:val="pl-PL"/>
        </w:rPr>
      </w:pPr>
      <w:r w:rsidRPr="00A91198">
        <w:rPr>
          <w:rFonts w:cs="Times New Roman"/>
          <w:lang w:val="pl-PL"/>
        </w:rPr>
        <w:t>Skarbnik Miasta Mirosław Stromczyński</w:t>
      </w:r>
    </w:p>
    <w:p w14:paraId="2ABAF5CA" w14:textId="77777777" w:rsidR="00E3592D" w:rsidRPr="00A91198" w:rsidRDefault="00E3592D" w:rsidP="00C22532">
      <w:pPr>
        <w:spacing w:line="360" w:lineRule="auto"/>
        <w:jc w:val="both"/>
        <w:rPr>
          <w:rFonts w:ascii="Times New Roman" w:hAnsi="Times New Roman" w:cs="Times New Roman"/>
          <w:b/>
          <w:bCs/>
          <w:sz w:val="24"/>
          <w:szCs w:val="24"/>
        </w:rPr>
      </w:pPr>
    </w:p>
    <w:p w14:paraId="543CF8E4" w14:textId="6400E578" w:rsidR="00276280" w:rsidRPr="00A91198" w:rsidRDefault="00B9078C" w:rsidP="00C22532">
      <w:pPr>
        <w:spacing w:line="360" w:lineRule="auto"/>
        <w:rPr>
          <w:rFonts w:ascii="Times New Roman" w:hAnsi="Times New Roman" w:cs="Times New Roman"/>
          <w:sz w:val="24"/>
          <w:szCs w:val="24"/>
        </w:rPr>
      </w:pPr>
      <w:r w:rsidRPr="00A91198">
        <w:rPr>
          <w:rFonts w:ascii="Times New Roman" w:hAnsi="Times New Roman" w:cs="Times New Roman"/>
          <w:sz w:val="24"/>
          <w:szCs w:val="24"/>
        </w:rPr>
        <w:tab/>
      </w:r>
    </w:p>
    <w:p w14:paraId="2AE6BD03" w14:textId="2FF7BCF2" w:rsidR="009E192B" w:rsidRPr="009E192B" w:rsidRDefault="009E192B" w:rsidP="009E192B">
      <w:pPr>
        <w:pStyle w:val="Akapitzlist"/>
        <w:numPr>
          <w:ilvl w:val="0"/>
          <w:numId w:val="2"/>
        </w:numPr>
        <w:spacing w:line="276" w:lineRule="auto"/>
        <w:jc w:val="both"/>
        <w:rPr>
          <w:rFonts w:ascii="Times New Roman" w:hAnsi="Times New Roman" w:cs="Times New Roman"/>
          <w:b/>
          <w:bCs/>
          <w:sz w:val="24"/>
          <w:szCs w:val="24"/>
          <w:u w:val="single"/>
        </w:rPr>
      </w:pPr>
      <w:r w:rsidRPr="009E192B">
        <w:rPr>
          <w:rFonts w:ascii="Times New Roman" w:hAnsi="Times New Roman" w:cs="Times New Roman"/>
          <w:b/>
          <w:bCs/>
          <w:sz w:val="24"/>
          <w:szCs w:val="24"/>
          <w:u w:val="single"/>
        </w:rPr>
        <w:lastRenderedPageBreak/>
        <w:t>Opiniowanie projektu uchwały w sprawie realizacji ze środków Funduszu Solidarnościowego programu „Asystent osobisty osoby z niepełnosprawnością” dla Jednostek Samorządu Terytorialnego – edycja 2026</w:t>
      </w:r>
    </w:p>
    <w:p w14:paraId="70EDE1B2" w14:textId="2BC7D721" w:rsidR="009E192B" w:rsidRPr="009E192B" w:rsidRDefault="009E192B" w:rsidP="009E192B">
      <w:pPr>
        <w:spacing w:line="276" w:lineRule="auto"/>
        <w:ind w:left="708"/>
        <w:jc w:val="both"/>
        <w:rPr>
          <w:rFonts w:ascii="Times New Roman" w:hAnsi="Times New Roman" w:cs="Times New Roman"/>
          <w:sz w:val="24"/>
          <w:szCs w:val="24"/>
        </w:rPr>
      </w:pPr>
      <w:r w:rsidRPr="009E192B">
        <w:rPr>
          <w:rFonts w:ascii="Times New Roman" w:hAnsi="Times New Roman" w:cs="Times New Roman"/>
          <w:sz w:val="24"/>
          <w:szCs w:val="24"/>
        </w:rPr>
        <w:t xml:space="preserve">Komisja przystąpiła do opiniowania projektu uchwały w sprawie realizacji ze środków Funduszu Solidarnościowego programu „Asystent osobisty osoby z niepełnosprawnością” dla Jednostek Samorządu Terytorialnego – edycja 2026. </w:t>
      </w:r>
      <w:r>
        <w:rPr>
          <w:rFonts w:ascii="Times New Roman" w:hAnsi="Times New Roman" w:cs="Times New Roman"/>
          <w:sz w:val="24"/>
          <w:szCs w:val="24"/>
        </w:rPr>
        <w:t>Przewodnicząca komisji w</w:t>
      </w:r>
      <w:r w:rsidRPr="009E192B">
        <w:rPr>
          <w:rFonts w:ascii="Times New Roman" w:hAnsi="Times New Roman" w:cs="Times New Roman"/>
          <w:sz w:val="24"/>
          <w:szCs w:val="24"/>
        </w:rPr>
        <w:t>skaza</w:t>
      </w:r>
      <w:r>
        <w:rPr>
          <w:rFonts w:ascii="Times New Roman" w:hAnsi="Times New Roman" w:cs="Times New Roman"/>
          <w:sz w:val="24"/>
          <w:szCs w:val="24"/>
        </w:rPr>
        <w:t xml:space="preserve">ła, </w:t>
      </w:r>
      <w:r w:rsidRPr="009E192B">
        <w:rPr>
          <w:rFonts w:ascii="Times New Roman" w:hAnsi="Times New Roman" w:cs="Times New Roman"/>
          <w:sz w:val="24"/>
          <w:szCs w:val="24"/>
        </w:rPr>
        <w:t>że projekt uchwały dotyczy kontynuacji programu realizowanego w latach poprzednich oraz że program jest w całości finansowany ze środków Funduszu Solidarnościowego. Poinformowano, że całkowity koszt realizacji programu wynosi 802 128,00 zł i jest on w 100% finansowany ze środków zewnętrznych. Termin realizacji programu został określony od dnia podpisania umowy przez Miasto z Wojewodą Wielkopolskim do końca 2026 roku.</w:t>
      </w:r>
    </w:p>
    <w:p w14:paraId="70F8600C" w14:textId="77777777" w:rsidR="009E192B" w:rsidRPr="009E192B" w:rsidRDefault="009E192B" w:rsidP="009E192B">
      <w:pPr>
        <w:spacing w:line="276" w:lineRule="auto"/>
        <w:ind w:left="708"/>
        <w:jc w:val="both"/>
        <w:rPr>
          <w:rFonts w:ascii="Times New Roman" w:hAnsi="Times New Roman" w:cs="Times New Roman"/>
          <w:sz w:val="24"/>
          <w:szCs w:val="24"/>
        </w:rPr>
      </w:pPr>
      <w:r w:rsidRPr="009E192B">
        <w:rPr>
          <w:rFonts w:ascii="Times New Roman" w:hAnsi="Times New Roman" w:cs="Times New Roman"/>
          <w:sz w:val="24"/>
          <w:szCs w:val="24"/>
        </w:rPr>
        <w:t>Przewodnicząca Komisji zapytała, czy w przedmiotowej sprawie są pytania lub uwagi. Głosów w dyskusji nie zgłoszono.</w:t>
      </w:r>
    </w:p>
    <w:p w14:paraId="648565EC" w14:textId="77777777" w:rsidR="009E192B" w:rsidRDefault="009E192B" w:rsidP="009E192B">
      <w:pPr>
        <w:spacing w:line="276" w:lineRule="auto"/>
        <w:ind w:left="708"/>
        <w:jc w:val="both"/>
        <w:rPr>
          <w:rFonts w:ascii="Times New Roman" w:hAnsi="Times New Roman" w:cs="Times New Roman"/>
          <w:sz w:val="24"/>
          <w:szCs w:val="24"/>
        </w:rPr>
      </w:pPr>
      <w:r w:rsidRPr="009E192B">
        <w:rPr>
          <w:rFonts w:ascii="Times New Roman" w:hAnsi="Times New Roman" w:cs="Times New Roman"/>
          <w:sz w:val="24"/>
          <w:szCs w:val="24"/>
        </w:rPr>
        <w:t>Następnie przystąpiono do głosowania nad pozytywnym zaopiniowaniem projektu uchwały.</w:t>
      </w:r>
    </w:p>
    <w:p w14:paraId="45C99308" w14:textId="77777777" w:rsidR="009E192B" w:rsidRPr="00E229D2" w:rsidRDefault="009E192B" w:rsidP="009E192B">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611A759E" w14:textId="6C91E329" w:rsidR="009E192B" w:rsidRPr="00E229D2" w:rsidRDefault="009E192B" w:rsidP="009E192B">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8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w:t>
      </w:r>
      <w:r w:rsidR="004E21AD">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Hieronim Gawelski, Jakub Przemysław Jelinski, Maciej Różański, Elżbieta Zapłata- Szwedziak</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Monika Izabela Nawrot) </w:t>
      </w:r>
    </w:p>
    <w:p w14:paraId="4F1F14D3" w14:textId="42BFDBB6" w:rsidR="009E192B" w:rsidRPr="00E229D2" w:rsidRDefault="009E192B" w:rsidP="009E192B">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w:t>
      </w:r>
      <w:r w:rsidRPr="00E229D2">
        <w:rPr>
          <w:rFonts w:ascii="Times New Roman" w:eastAsia="Times New Roman" w:hAnsi="Times New Roman" w:cs="Times New Roman"/>
          <w:b/>
          <w:sz w:val="24"/>
          <w:szCs w:val="24"/>
          <w:lang w:eastAsia="pl-PL"/>
        </w:rPr>
        <w:t xml:space="preserve"> osob</w:t>
      </w:r>
      <w:r>
        <w:rPr>
          <w:rFonts w:ascii="Times New Roman" w:eastAsia="Times New Roman" w:hAnsi="Times New Roman" w:cs="Times New Roman"/>
          <w:b/>
          <w:sz w:val="24"/>
          <w:szCs w:val="24"/>
          <w:lang w:eastAsia="pl-PL"/>
        </w:rPr>
        <w:t>a</w:t>
      </w:r>
      <w:r w:rsidRPr="00E229D2">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 xml:space="preserve">nie brała udziału w głosowaniu </w:t>
      </w:r>
      <w:r w:rsidRPr="00E229D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Teresa Zygmanowska</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w:t>
      </w:r>
    </w:p>
    <w:p w14:paraId="0389AC44" w14:textId="61F6A29D" w:rsidR="009E192B" w:rsidRPr="009E192B" w:rsidRDefault="009E192B" w:rsidP="009E192B">
      <w:pPr>
        <w:spacing w:line="276" w:lineRule="auto"/>
        <w:ind w:left="708"/>
        <w:jc w:val="both"/>
        <w:rPr>
          <w:rFonts w:ascii="Times New Roman" w:hAnsi="Times New Roman" w:cs="Times New Roman"/>
          <w:sz w:val="24"/>
          <w:szCs w:val="24"/>
        </w:rPr>
      </w:pPr>
      <w:r w:rsidRPr="009E192B">
        <w:rPr>
          <w:rFonts w:ascii="Times New Roman" w:hAnsi="Times New Roman" w:cs="Times New Roman"/>
          <w:sz w:val="24"/>
          <w:szCs w:val="24"/>
        </w:rPr>
        <w:t>W głosowaniu jawnym 8 radnych oddało głos „za”, nikt nie był przeciw i nikt nie wstrzymał się od głosu, jedna osoba nie brała udziału w głosowaniu. Komisja pozytywnie zaopiniowała projekt uchwały.</w:t>
      </w:r>
    </w:p>
    <w:p w14:paraId="53A26293" w14:textId="4DC957B9" w:rsidR="009E192B" w:rsidRPr="009E192B" w:rsidRDefault="009E192B" w:rsidP="009E192B">
      <w:pPr>
        <w:spacing w:line="276" w:lineRule="auto"/>
        <w:ind w:left="708"/>
        <w:jc w:val="both"/>
        <w:rPr>
          <w:rFonts w:ascii="Times New Roman" w:hAnsi="Times New Roman" w:cs="Times New Roman"/>
          <w:sz w:val="24"/>
          <w:szCs w:val="24"/>
        </w:rPr>
      </w:pPr>
      <w:r w:rsidRPr="009E192B">
        <w:rPr>
          <w:rFonts w:ascii="Times New Roman" w:hAnsi="Times New Roman" w:cs="Times New Roman"/>
          <w:b/>
          <w:bCs/>
          <w:sz w:val="24"/>
          <w:szCs w:val="24"/>
        </w:rPr>
        <w:t>Uzupełniająco, w celu zapewnienia pełniejszej informacji merytorycznej w protokole, wskazano</w:t>
      </w:r>
      <w:r w:rsidRPr="009E192B">
        <w:rPr>
          <w:rFonts w:ascii="Times New Roman" w:hAnsi="Times New Roman" w:cs="Times New Roman"/>
          <w:sz w:val="24"/>
          <w:szCs w:val="24"/>
        </w:rPr>
        <w:t xml:space="preserve">, że zgodnie z treścią projektu uchwały Miasto Luboń przystępuje do realizacji programu „Asystent osobisty osoby z niepełnosprawnością” – edycja 2026, którego celem jest zapewnienie osobom z niepełnosprawnościami wsparcia </w:t>
      </w:r>
      <w:r>
        <w:rPr>
          <w:rFonts w:ascii="Times New Roman" w:hAnsi="Times New Roman" w:cs="Times New Roman"/>
          <w:sz w:val="24"/>
          <w:szCs w:val="24"/>
        </w:rPr>
        <w:br/>
      </w:r>
      <w:r w:rsidRPr="009E192B">
        <w:rPr>
          <w:rFonts w:ascii="Times New Roman" w:hAnsi="Times New Roman" w:cs="Times New Roman"/>
          <w:sz w:val="24"/>
          <w:szCs w:val="24"/>
        </w:rPr>
        <w:t>w wykonywaniu codziennych czynności oraz w funkcjonowaniu w życiu społecznym. Program skierowany jest do dzieci od ukończenia 2. roku życia do ukończenia 16. roku życia posiadających orzeczenie o niepełnosprawności, jak również do osób dorosłych legitymujących się orzeczeniem o znacznym lub umiarkowanym stopniu niepełnosprawności albo orzeczeniami równoważnymi.</w:t>
      </w:r>
    </w:p>
    <w:p w14:paraId="17AC923F" w14:textId="77777777" w:rsidR="009E192B" w:rsidRPr="009E192B" w:rsidRDefault="009E192B" w:rsidP="009E192B">
      <w:pPr>
        <w:spacing w:line="276" w:lineRule="auto"/>
        <w:ind w:left="708"/>
        <w:jc w:val="both"/>
        <w:rPr>
          <w:rFonts w:ascii="Times New Roman" w:hAnsi="Times New Roman" w:cs="Times New Roman"/>
          <w:sz w:val="24"/>
          <w:szCs w:val="24"/>
        </w:rPr>
      </w:pPr>
      <w:r w:rsidRPr="009E192B">
        <w:rPr>
          <w:rFonts w:ascii="Times New Roman" w:hAnsi="Times New Roman" w:cs="Times New Roman"/>
          <w:sz w:val="24"/>
          <w:szCs w:val="24"/>
        </w:rPr>
        <w:t xml:space="preserve">Zakres usług asystencji osobistej obejmuje w szczególności wsparcie w czynnościach samoobsługowych, prowadzeniu gospodarstwa domowego, przemieszczaniu się poza miejscem zamieszkania oraz podejmowaniu aktywności życiowej i komunikowaniu się z otoczeniem. W projekcie uchwały określono maksymalne roczne limity godzin usług asystencji osobistej, zróżnicowane w zależności od stopnia i rodzaju </w:t>
      </w:r>
      <w:r w:rsidRPr="009E192B">
        <w:rPr>
          <w:rFonts w:ascii="Times New Roman" w:hAnsi="Times New Roman" w:cs="Times New Roman"/>
          <w:sz w:val="24"/>
          <w:szCs w:val="24"/>
        </w:rPr>
        <w:lastRenderedPageBreak/>
        <w:t>niepełnosprawności, w przedziale od 360 do 840 godzin na osobę. Uczestnicy programu nie ponoszą odpłatności za korzystanie z usług asystenta.</w:t>
      </w:r>
    </w:p>
    <w:p w14:paraId="5273437E" w14:textId="40372342" w:rsidR="009E192B" w:rsidRDefault="009E192B" w:rsidP="009E192B">
      <w:pPr>
        <w:spacing w:line="276" w:lineRule="auto"/>
        <w:ind w:left="708"/>
        <w:jc w:val="both"/>
        <w:rPr>
          <w:rFonts w:ascii="Times New Roman" w:hAnsi="Times New Roman" w:cs="Times New Roman"/>
          <w:sz w:val="24"/>
          <w:szCs w:val="24"/>
        </w:rPr>
      </w:pPr>
      <w:r w:rsidRPr="009E192B">
        <w:rPr>
          <w:rFonts w:ascii="Times New Roman" w:hAnsi="Times New Roman" w:cs="Times New Roman"/>
          <w:sz w:val="24"/>
          <w:szCs w:val="24"/>
        </w:rPr>
        <w:t>Realizatorem programu jest Miejski Ośrodek Pomocy Społecznej w Luboniu. Całkowita wartość programu wynosi 802 128,00 zł i jest ona w całości finansowana ze środków Funduszu Solidarnościowego. Wykonanie uchwały powierzono Burmistrzowi Miasta Luboń</w:t>
      </w:r>
      <w:r>
        <w:rPr>
          <w:rFonts w:ascii="Times New Roman" w:hAnsi="Times New Roman" w:cs="Times New Roman"/>
          <w:sz w:val="24"/>
          <w:szCs w:val="24"/>
        </w:rPr>
        <w:t>.</w:t>
      </w:r>
    </w:p>
    <w:p w14:paraId="0D7F000B" w14:textId="77777777" w:rsidR="009E192B" w:rsidRDefault="009E192B" w:rsidP="009E192B">
      <w:pPr>
        <w:spacing w:line="276" w:lineRule="auto"/>
        <w:ind w:left="708"/>
        <w:jc w:val="both"/>
        <w:rPr>
          <w:rFonts w:ascii="Times New Roman" w:hAnsi="Times New Roman" w:cs="Times New Roman"/>
          <w:sz w:val="24"/>
          <w:szCs w:val="24"/>
        </w:rPr>
      </w:pPr>
    </w:p>
    <w:p w14:paraId="7DD4D7D3" w14:textId="68040075" w:rsidR="000669ED" w:rsidRPr="000669ED" w:rsidRDefault="000669ED" w:rsidP="000669ED">
      <w:pPr>
        <w:pStyle w:val="Akapitzlist"/>
        <w:numPr>
          <w:ilvl w:val="0"/>
          <w:numId w:val="2"/>
        </w:numPr>
        <w:spacing w:line="276" w:lineRule="auto"/>
        <w:ind w:left="708"/>
        <w:jc w:val="both"/>
        <w:rPr>
          <w:rFonts w:ascii="Times New Roman" w:hAnsi="Times New Roman" w:cs="Times New Roman"/>
          <w:b/>
          <w:bCs/>
          <w:sz w:val="24"/>
          <w:szCs w:val="24"/>
          <w:u w:val="single"/>
        </w:rPr>
      </w:pPr>
      <w:r w:rsidRPr="000669ED">
        <w:rPr>
          <w:rFonts w:ascii="Times New Roman" w:hAnsi="Times New Roman" w:cs="Times New Roman"/>
          <w:b/>
          <w:bCs/>
          <w:sz w:val="24"/>
          <w:szCs w:val="24"/>
          <w:u w:val="single"/>
        </w:rPr>
        <w:t>Opiniowanie projektu uchwały w sprawie realizacji ze środków Funduszu Solidarnościowego Programu „Opieka wytchnieniowa” dla Jednostek Samorządu Terytorialnego – edycja 2026</w:t>
      </w:r>
    </w:p>
    <w:p w14:paraId="6968C431" w14:textId="77777777" w:rsidR="000669ED" w:rsidRPr="000669ED" w:rsidRDefault="000669ED" w:rsidP="000669ED">
      <w:pPr>
        <w:spacing w:line="276" w:lineRule="auto"/>
        <w:ind w:left="708"/>
        <w:jc w:val="both"/>
        <w:rPr>
          <w:rFonts w:ascii="Times New Roman" w:hAnsi="Times New Roman" w:cs="Times New Roman"/>
          <w:sz w:val="24"/>
          <w:szCs w:val="24"/>
        </w:rPr>
      </w:pPr>
      <w:r w:rsidRPr="000669ED">
        <w:rPr>
          <w:rFonts w:ascii="Times New Roman" w:hAnsi="Times New Roman" w:cs="Times New Roman"/>
          <w:sz w:val="24"/>
          <w:szCs w:val="24"/>
        </w:rPr>
        <w:t>Komisja przystąpiła do opiniowania projektu uchwały w sprawie realizacji ze środków Funduszu Solidarnościowego Programu „Opieka wytchnieniowa” dla Jednostek Samorządu Terytorialnego – edycja 2026. Wskazano, że projekt uchwały stanowi kontynuację programu realizowanego w latach poprzednich i ma analogiczny charakter jak program omawiany w poprzednim punkcie porządku obrad. Podkreślono, że program jest w całości finansowany ze środków Funduszu Solidarnościowego.</w:t>
      </w:r>
    </w:p>
    <w:p w14:paraId="733B8675" w14:textId="555CA930" w:rsidR="000669ED" w:rsidRPr="000669ED" w:rsidRDefault="000669ED" w:rsidP="000669ED">
      <w:pPr>
        <w:spacing w:line="276" w:lineRule="auto"/>
        <w:ind w:left="708"/>
        <w:jc w:val="both"/>
        <w:rPr>
          <w:rFonts w:ascii="Times New Roman" w:hAnsi="Times New Roman" w:cs="Times New Roman"/>
          <w:sz w:val="24"/>
          <w:szCs w:val="24"/>
        </w:rPr>
      </w:pPr>
      <w:r w:rsidRPr="000669ED">
        <w:rPr>
          <w:rFonts w:ascii="Times New Roman" w:hAnsi="Times New Roman" w:cs="Times New Roman"/>
          <w:sz w:val="24"/>
          <w:szCs w:val="24"/>
        </w:rPr>
        <w:t xml:space="preserve">Poinformowano, że całkowita wartość programu wynosi </w:t>
      </w:r>
      <w:r w:rsidRPr="000669ED">
        <w:rPr>
          <w:rFonts w:ascii="Times New Roman" w:hAnsi="Times New Roman" w:cs="Times New Roman"/>
          <w:b/>
          <w:bCs/>
          <w:sz w:val="24"/>
          <w:szCs w:val="24"/>
        </w:rPr>
        <w:t>201 960,00 zł</w:t>
      </w:r>
      <w:r w:rsidRPr="000669ED">
        <w:rPr>
          <w:rFonts w:ascii="Times New Roman" w:hAnsi="Times New Roman" w:cs="Times New Roman"/>
          <w:sz w:val="24"/>
          <w:szCs w:val="24"/>
        </w:rPr>
        <w:t xml:space="preserve"> i jest on w 100% finansowany ze środków zewnętrznych. Wskazano, że przyjęcie programu ma na celu wsparcie członków rodzin oraz opiekunów sprawujących opiekę nad dziećmi </w:t>
      </w:r>
      <w:r w:rsidR="00EE448D">
        <w:rPr>
          <w:rFonts w:ascii="Times New Roman" w:hAnsi="Times New Roman" w:cs="Times New Roman"/>
          <w:sz w:val="24"/>
          <w:szCs w:val="24"/>
        </w:rPr>
        <w:br/>
      </w:r>
      <w:r w:rsidRPr="000669ED">
        <w:rPr>
          <w:rFonts w:ascii="Times New Roman" w:hAnsi="Times New Roman" w:cs="Times New Roman"/>
          <w:sz w:val="24"/>
          <w:szCs w:val="24"/>
        </w:rPr>
        <w:t>i dorosłymi z niepełnosprawnościami poprzez umożliwienie uzyskania doraźnej, czasowej pomocy w formie usług opieki wytchnieniowej.</w:t>
      </w:r>
    </w:p>
    <w:p w14:paraId="4DA21D9B" w14:textId="77777777" w:rsidR="000669ED" w:rsidRPr="000669ED" w:rsidRDefault="000669ED" w:rsidP="000669ED">
      <w:pPr>
        <w:spacing w:line="276" w:lineRule="auto"/>
        <w:ind w:left="708"/>
        <w:jc w:val="both"/>
        <w:rPr>
          <w:rFonts w:ascii="Times New Roman" w:hAnsi="Times New Roman" w:cs="Times New Roman"/>
          <w:sz w:val="24"/>
          <w:szCs w:val="24"/>
        </w:rPr>
      </w:pPr>
      <w:r w:rsidRPr="000669ED">
        <w:rPr>
          <w:rFonts w:ascii="Times New Roman" w:hAnsi="Times New Roman" w:cs="Times New Roman"/>
          <w:sz w:val="24"/>
          <w:szCs w:val="24"/>
        </w:rPr>
        <w:t>Przewodnicząca Komisji zapytała, czy w przedmiotowej sprawie są pytania lub uwagi. Głosów w dyskusji nie zgłoszono.</w:t>
      </w:r>
    </w:p>
    <w:p w14:paraId="5ECC9168" w14:textId="77777777" w:rsidR="000669ED" w:rsidRDefault="000669ED" w:rsidP="000669ED">
      <w:pPr>
        <w:spacing w:line="276" w:lineRule="auto"/>
        <w:ind w:left="708"/>
        <w:jc w:val="both"/>
        <w:rPr>
          <w:rFonts w:ascii="Times New Roman" w:hAnsi="Times New Roman" w:cs="Times New Roman"/>
          <w:sz w:val="24"/>
          <w:szCs w:val="24"/>
        </w:rPr>
      </w:pPr>
      <w:r w:rsidRPr="000669ED">
        <w:rPr>
          <w:rFonts w:ascii="Times New Roman" w:hAnsi="Times New Roman" w:cs="Times New Roman"/>
          <w:sz w:val="24"/>
          <w:szCs w:val="24"/>
        </w:rPr>
        <w:t>Następnie przystąpiono do głosowania nad pozytywnym zaopiniowaniem projektu uchwały.</w:t>
      </w:r>
    </w:p>
    <w:p w14:paraId="5FC07B0A" w14:textId="77777777" w:rsidR="000669ED" w:rsidRPr="00E229D2" w:rsidRDefault="000669ED" w:rsidP="000669ED">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763D1369" w14:textId="207FDFA9" w:rsidR="000669ED" w:rsidRPr="00E229D2" w:rsidRDefault="000669ED" w:rsidP="000669E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229D2">
        <w:rPr>
          <w:rFonts w:ascii="Times New Roman" w:hAnsi="Times New Roman" w:cs="Times New Roman"/>
          <w:b/>
          <w:bCs/>
          <w:sz w:val="24"/>
          <w:szCs w:val="24"/>
        </w:rPr>
        <w:t xml:space="preserve">8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w:t>
      </w:r>
      <w:r w:rsidR="004E21AD">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Hieronim Gawelski, Jakub Przemysław Jelinski, Maciej Różański, Elżbieta Zapłata- Szwedziak</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Monika Izabela Nawrot) </w:t>
      </w:r>
    </w:p>
    <w:p w14:paraId="201E88C0" w14:textId="5E2B6B4A" w:rsidR="000669ED" w:rsidRPr="00E229D2" w:rsidRDefault="000669ED" w:rsidP="000669ED">
      <w:pPr>
        <w:pStyle w:val="Akapitzlist"/>
        <w:numPr>
          <w:ilvl w:val="0"/>
          <w:numId w:val="12"/>
        </w:numPr>
        <w:spacing w:before="100" w:beforeAutospacing="1" w:after="100" w:afterAutospacing="1" w:line="276"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w:t>
      </w:r>
      <w:r w:rsidRPr="00E229D2">
        <w:rPr>
          <w:rFonts w:ascii="Times New Roman" w:eastAsia="Times New Roman" w:hAnsi="Times New Roman" w:cs="Times New Roman"/>
          <w:b/>
          <w:sz w:val="24"/>
          <w:szCs w:val="24"/>
          <w:lang w:eastAsia="pl-PL"/>
        </w:rPr>
        <w:t xml:space="preserve"> osob</w:t>
      </w:r>
      <w:r>
        <w:rPr>
          <w:rFonts w:ascii="Times New Roman" w:eastAsia="Times New Roman" w:hAnsi="Times New Roman" w:cs="Times New Roman"/>
          <w:b/>
          <w:sz w:val="24"/>
          <w:szCs w:val="24"/>
          <w:lang w:eastAsia="pl-PL"/>
        </w:rPr>
        <w:t>a</w:t>
      </w:r>
      <w:r w:rsidRPr="00E229D2">
        <w:rPr>
          <w:rFonts w:ascii="Times New Roman" w:eastAsia="Times New Roman" w:hAnsi="Times New Roman" w:cs="Times New Roman"/>
          <w:b/>
          <w:sz w:val="24"/>
          <w:szCs w:val="24"/>
          <w:lang w:eastAsia="pl-PL"/>
        </w:rPr>
        <w:t xml:space="preserve"> </w:t>
      </w:r>
      <w:r>
        <w:rPr>
          <w:rFonts w:ascii="Times New Roman" w:eastAsia="Times New Roman" w:hAnsi="Times New Roman" w:cs="Times New Roman"/>
          <w:b/>
          <w:sz w:val="24"/>
          <w:szCs w:val="24"/>
          <w:lang w:eastAsia="pl-PL"/>
        </w:rPr>
        <w:t xml:space="preserve">nie brała udziału w głosowaniu </w:t>
      </w:r>
      <w:r w:rsidRPr="00E229D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Teresa Zygmanowska</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w:t>
      </w:r>
    </w:p>
    <w:p w14:paraId="5F569AC0" w14:textId="2CC11823" w:rsidR="000669ED" w:rsidRPr="000669ED" w:rsidRDefault="000669ED" w:rsidP="000669ED">
      <w:pPr>
        <w:spacing w:line="276" w:lineRule="auto"/>
        <w:ind w:left="708"/>
        <w:jc w:val="both"/>
        <w:rPr>
          <w:rFonts w:ascii="Times New Roman" w:hAnsi="Times New Roman" w:cs="Times New Roman"/>
          <w:sz w:val="24"/>
          <w:szCs w:val="24"/>
        </w:rPr>
      </w:pPr>
      <w:r w:rsidRPr="000669ED">
        <w:rPr>
          <w:rFonts w:ascii="Times New Roman" w:hAnsi="Times New Roman" w:cs="Times New Roman"/>
          <w:sz w:val="24"/>
          <w:szCs w:val="24"/>
        </w:rPr>
        <w:t xml:space="preserve">W głosowaniu </w:t>
      </w:r>
      <w:r w:rsidRPr="000669ED">
        <w:rPr>
          <w:rFonts w:ascii="Times New Roman" w:hAnsi="Times New Roman" w:cs="Times New Roman"/>
          <w:b/>
          <w:bCs/>
          <w:sz w:val="24"/>
          <w:szCs w:val="24"/>
        </w:rPr>
        <w:t>8 radnych oddało głos „za”</w:t>
      </w:r>
      <w:r w:rsidRPr="000669ED">
        <w:rPr>
          <w:rFonts w:ascii="Times New Roman" w:hAnsi="Times New Roman" w:cs="Times New Roman"/>
          <w:sz w:val="24"/>
          <w:szCs w:val="24"/>
        </w:rPr>
        <w:t xml:space="preserve">, nikt nie był przeciw i nikt nie wstrzymał się od głosu, </w:t>
      </w:r>
      <w:r w:rsidRPr="000669ED">
        <w:rPr>
          <w:rFonts w:ascii="Times New Roman" w:hAnsi="Times New Roman" w:cs="Times New Roman"/>
          <w:b/>
          <w:bCs/>
          <w:sz w:val="24"/>
          <w:szCs w:val="24"/>
        </w:rPr>
        <w:t>jedna osoba nie brała udziału w głosowaniu</w:t>
      </w:r>
      <w:r w:rsidRPr="000669ED">
        <w:rPr>
          <w:rFonts w:ascii="Times New Roman" w:hAnsi="Times New Roman" w:cs="Times New Roman"/>
          <w:sz w:val="24"/>
          <w:szCs w:val="24"/>
        </w:rPr>
        <w:t>. Komisja pozytywnie zaopiniowała projekt uchwały.</w:t>
      </w:r>
    </w:p>
    <w:p w14:paraId="187B909E" w14:textId="06C7BA9B" w:rsidR="000669ED" w:rsidRPr="000669ED" w:rsidRDefault="000669ED" w:rsidP="000669ED">
      <w:pPr>
        <w:spacing w:line="276" w:lineRule="auto"/>
        <w:ind w:left="708"/>
        <w:jc w:val="both"/>
        <w:rPr>
          <w:rFonts w:ascii="Times New Roman" w:hAnsi="Times New Roman" w:cs="Times New Roman"/>
          <w:sz w:val="24"/>
          <w:szCs w:val="24"/>
        </w:rPr>
      </w:pPr>
      <w:r w:rsidRPr="000669ED">
        <w:rPr>
          <w:rFonts w:ascii="Times New Roman" w:hAnsi="Times New Roman" w:cs="Times New Roman"/>
          <w:b/>
          <w:bCs/>
          <w:sz w:val="24"/>
          <w:szCs w:val="24"/>
        </w:rPr>
        <w:t xml:space="preserve">Uzupełniająco, w celu zapewnienia pełniejszej informacji merytorycznej </w:t>
      </w:r>
      <w:r>
        <w:rPr>
          <w:rFonts w:ascii="Times New Roman" w:hAnsi="Times New Roman" w:cs="Times New Roman"/>
          <w:b/>
          <w:bCs/>
          <w:sz w:val="24"/>
          <w:szCs w:val="24"/>
        </w:rPr>
        <w:br/>
      </w:r>
      <w:r w:rsidRPr="000669ED">
        <w:rPr>
          <w:rFonts w:ascii="Times New Roman" w:hAnsi="Times New Roman" w:cs="Times New Roman"/>
          <w:b/>
          <w:bCs/>
          <w:sz w:val="24"/>
          <w:szCs w:val="24"/>
        </w:rPr>
        <w:t>w protokole, odnotowano</w:t>
      </w:r>
      <w:r w:rsidRPr="000669ED">
        <w:rPr>
          <w:rFonts w:ascii="Times New Roman" w:hAnsi="Times New Roman" w:cs="Times New Roman"/>
          <w:sz w:val="24"/>
          <w:szCs w:val="24"/>
        </w:rPr>
        <w:t xml:space="preserve">, że zgodnie z treścią projektu uchwały Miasto Luboń przystępuje do realizacji Programu „Opieka wytchnieniowa” dla Jednostek Samorządu Terytorialnego – edycja 2026. Program skierowany jest do członków rodzin lub </w:t>
      </w:r>
      <w:r w:rsidRPr="000669ED">
        <w:rPr>
          <w:rFonts w:ascii="Times New Roman" w:hAnsi="Times New Roman" w:cs="Times New Roman"/>
          <w:sz w:val="24"/>
          <w:szCs w:val="24"/>
        </w:rPr>
        <w:lastRenderedPageBreak/>
        <w:t>opiekunów sprawujących bezpośrednią opiekę nad dziećmi od ukończenia 2. roku życia do 16. roku życia posiadającymi orzeczenie o niepełnosprawności oraz nad osobami dorosłymi legitymującymi się orzeczeniem o znacznym stopniu niepełnosprawności lub orzeczeniem traktowanym na równi z nim.</w:t>
      </w:r>
    </w:p>
    <w:p w14:paraId="5767C135" w14:textId="77777777" w:rsidR="000669ED" w:rsidRPr="000669ED" w:rsidRDefault="000669ED" w:rsidP="000669ED">
      <w:pPr>
        <w:spacing w:line="276" w:lineRule="auto"/>
        <w:ind w:left="708"/>
        <w:jc w:val="both"/>
        <w:rPr>
          <w:rFonts w:ascii="Times New Roman" w:hAnsi="Times New Roman" w:cs="Times New Roman"/>
          <w:sz w:val="24"/>
          <w:szCs w:val="24"/>
        </w:rPr>
      </w:pPr>
      <w:r w:rsidRPr="000669ED">
        <w:rPr>
          <w:rFonts w:ascii="Times New Roman" w:hAnsi="Times New Roman" w:cs="Times New Roman"/>
          <w:sz w:val="24"/>
          <w:szCs w:val="24"/>
        </w:rPr>
        <w:t>Program przewiduje świadczenie usług opieki wytchnieniowej w dwóch formach: pobytu dziennego w miejscu zamieszkania osoby z niepełnosprawnością oraz pobytu całodobowego w domu pomocy społecznej prowadzonym przez podmioty niepubliczne. Określono maksymalne limity wsparcia w wymiarze do 240 godzin rocznie w ramach pobytu dziennego oraz do 14 dób rocznie w ramach pobytu całodobowego. Członkowie rodzin oraz opiekunowie korzystający z usług opieki wytchnieniowej nie ponoszą odpłatności za przyznane świadczenia.</w:t>
      </w:r>
    </w:p>
    <w:p w14:paraId="59B572F6" w14:textId="77777777" w:rsidR="000669ED" w:rsidRDefault="000669ED" w:rsidP="000669ED">
      <w:pPr>
        <w:spacing w:line="276" w:lineRule="auto"/>
        <w:ind w:left="708"/>
        <w:jc w:val="both"/>
        <w:rPr>
          <w:rFonts w:ascii="Times New Roman" w:hAnsi="Times New Roman" w:cs="Times New Roman"/>
          <w:sz w:val="24"/>
          <w:szCs w:val="24"/>
        </w:rPr>
      </w:pPr>
      <w:r w:rsidRPr="000669ED">
        <w:rPr>
          <w:rFonts w:ascii="Times New Roman" w:hAnsi="Times New Roman" w:cs="Times New Roman"/>
          <w:sz w:val="24"/>
          <w:szCs w:val="24"/>
        </w:rPr>
        <w:t xml:space="preserve">Realizatorem programu jest Miejski Ośrodek Pomocy Społecznej w Luboniu. Termin realizacji programu ustalono od dnia podpisania umowy przez Miasto Luboń z Wojewodą Wielkopolskim do dnia 31 grudnia 2026 r. Całkowita wartość programu wynosi </w:t>
      </w:r>
      <w:r w:rsidRPr="000669ED">
        <w:rPr>
          <w:rFonts w:ascii="Times New Roman" w:hAnsi="Times New Roman" w:cs="Times New Roman"/>
          <w:b/>
          <w:bCs/>
          <w:sz w:val="24"/>
          <w:szCs w:val="24"/>
        </w:rPr>
        <w:t>201 960,00 zł</w:t>
      </w:r>
      <w:r w:rsidRPr="000669ED">
        <w:rPr>
          <w:rFonts w:ascii="Times New Roman" w:hAnsi="Times New Roman" w:cs="Times New Roman"/>
          <w:sz w:val="24"/>
          <w:szCs w:val="24"/>
        </w:rPr>
        <w:t xml:space="preserve"> i jest w całości finansowana ze środków Funduszu Solidarnościowego, a wykonanie uchwały powierzono Burmistrzowi Miasta Luboń</w:t>
      </w:r>
      <w:r>
        <w:rPr>
          <w:rFonts w:ascii="Times New Roman" w:hAnsi="Times New Roman" w:cs="Times New Roman"/>
          <w:sz w:val="24"/>
          <w:szCs w:val="24"/>
        </w:rPr>
        <w:t>.</w:t>
      </w:r>
    </w:p>
    <w:p w14:paraId="52F9BCE1" w14:textId="77777777" w:rsidR="000669ED" w:rsidRDefault="000669ED" w:rsidP="000669ED">
      <w:pPr>
        <w:spacing w:line="276" w:lineRule="auto"/>
        <w:ind w:left="708"/>
        <w:jc w:val="both"/>
        <w:rPr>
          <w:rFonts w:ascii="Times New Roman" w:hAnsi="Times New Roman" w:cs="Times New Roman"/>
          <w:sz w:val="24"/>
          <w:szCs w:val="24"/>
        </w:rPr>
      </w:pPr>
    </w:p>
    <w:p w14:paraId="2F9792E4" w14:textId="23EBF1D2" w:rsidR="004E21AD" w:rsidRPr="004E21AD" w:rsidRDefault="004E21AD" w:rsidP="004E21AD">
      <w:pPr>
        <w:pStyle w:val="Akapitzlist"/>
        <w:numPr>
          <w:ilvl w:val="0"/>
          <w:numId w:val="2"/>
        </w:numPr>
        <w:spacing w:line="276" w:lineRule="auto"/>
        <w:jc w:val="both"/>
        <w:rPr>
          <w:rFonts w:ascii="Times New Roman" w:hAnsi="Times New Roman" w:cs="Times New Roman"/>
          <w:b/>
          <w:bCs/>
          <w:sz w:val="24"/>
          <w:szCs w:val="24"/>
          <w:u w:val="single"/>
        </w:rPr>
      </w:pPr>
      <w:r w:rsidRPr="004E21AD">
        <w:rPr>
          <w:rFonts w:ascii="Times New Roman" w:hAnsi="Times New Roman" w:cs="Times New Roman"/>
          <w:b/>
          <w:bCs/>
          <w:sz w:val="24"/>
          <w:szCs w:val="24"/>
          <w:u w:val="single"/>
        </w:rPr>
        <w:t>Opiniowanie projektu uchwały zmieniającej uchwałę w sprawie szczegółowych warunków przyznawania i odpłatności za usługi opiekuńcze i specjalistyczne usługi opiekuńcze, a także szczegółowych warunków przyznawania usług sąsiedzkich, wymiaru i zakresu usług sąsiedzkich oraz sposobu rozliczania wykonywania takich usług</w:t>
      </w:r>
    </w:p>
    <w:p w14:paraId="64EB05AC" w14:textId="1EAFAF1E"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 xml:space="preserve">Komisja przystąpiła do rozpatrzenia projektu uchwały zmieniającej uchwałę w sprawie szczegółowych warunków przyznawania i odpłatności za usługi opiekuńcze </w:t>
      </w:r>
      <w:r>
        <w:rPr>
          <w:rFonts w:ascii="Times New Roman" w:hAnsi="Times New Roman" w:cs="Times New Roman"/>
          <w:sz w:val="24"/>
          <w:szCs w:val="24"/>
        </w:rPr>
        <w:br/>
      </w:r>
      <w:r w:rsidRPr="004E21AD">
        <w:rPr>
          <w:rFonts w:ascii="Times New Roman" w:hAnsi="Times New Roman" w:cs="Times New Roman"/>
          <w:sz w:val="24"/>
          <w:szCs w:val="24"/>
        </w:rPr>
        <w:t>i specjalistyczne usługi opiekuńcze, a także szczegółowych warunków przyznawania usług sąsiedzkich, wymiaru i zakresu usług sąsiedzkich oraz sposobu rozliczania wykonywania takich usług. Wskazano, że projekt uchwały stanowi kontynuację rozwiązań obowiązujących w latach poprzednich, a program realizowany jest przez Miasto od 2020 roku.</w:t>
      </w:r>
    </w:p>
    <w:p w14:paraId="27459750" w14:textId="77777777"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 xml:space="preserve">Poinformowano, że zgodnie z projektem uchwały ustalono koszt jednej godziny świadczonych usług opiekuńczych w 2026 roku w wysokości </w:t>
      </w:r>
      <w:r w:rsidRPr="004E21AD">
        <w:rPr>
          <w:rFonts w:ascii="Times New Roman" w:hAnsi="Times New Roman" w:cs="Times New Roman"/>
          <w:b/>
          <w:bCs/>
          <w:sz w:val="24"/>
          <w:szCs w:val="24"/>
        </w:rPr>
        <w:t>41,38 zł</w:t>
      </w:r>
      <w:r w:rsidRPr="004E21AD">
        <w:rPr>
          <w:rFonts w:ascii="Times New Roman" w:hAnsi="Times New Roman" w:cs="Times New Roman"/>
          <w:sz w:val="24"/>
          <w:szCs w:val="24"/>
        </w:rPr>
        <w:t xml:space="preserve">. Podkreślono, że gmina zobowiązana jest do określenia stawki godzinowej usług opiekuńczych w drodze uchwały, co stanowi warunek niezbędny do realizacji zadania. Wskazano również, że gmina może uzyskać dofinansowanie realizacji usług opiekuńczych w wysokości do </w:t>
      </w:r>
      <w:r w:rsidRPr="004E21AD">
        <w:rPr>
          <w:rFonts w:ascii="Times New Roman" w:hAnsi="Times New Roman" w:cs="Times New Roman"/>
          <w:b/>
          <w:bCs/>
          <w:sz w:val="24"/>
          <w:szCs w:val="24"/>
        </w:rPr>
        <w:t>60%</w:t>
      </w:r>
      <w:r w:rsidRPr="004E21AD">
        <w:rPr>
          <w:rFonts w:ascii="Times New Roman" w:hAnsi="Times New Roman" w:cs="Times New Roman"/>
          <w:sz w:val="24"/>
          <w:szCs w:val="24"/>
        </w:rPr>
        <w:t>.</w:t>
      </w:r>
    </w:p>
    <w:p w14:paraId="33CAAD42" w14:textId="77777777"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Przewodnicząca Komisji zapytała, czy w przedmiotowej sprawie są pytania lub uwagi. Głosów w dyskusji nie zgłoszono.</w:t>
      </w:r>
    </w:p>
    <w:p w14:paraId="5BFDB921" w14:textId="77777777" w:rsid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Następnie przystąpiono do głosowania nad pozytywnym rozpatrzeniem projektu uchwały.</w:t>
      </w:r>
    </w:p>
    <w:p w14:paraId="7E827D64" w14:textId="77777777" w:rsidR="004E21AD" w:rsidRPr="00E229D2" w:rsidRDefault="004E21AD" w:rsidP="004E21AD">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lastRenderedPageBreak/>
        <w:t xml:space="preserve">Wynik głosowania: </w:t>
      </w:r>
    </w:p>
    <w:p w14:paraId="6F117377" w14:textId="5BA7901E" w:rsidR="004E21AD" w:rsidRPr="00E229D2" w:rsidRDefault="004E21AD" w:rsidP="004E21A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9</w:t>
      </w:r>
      <w:r w:rsidRPr="00E229D2">
        <w:rPr>
          <w:rFonts w:ascii="Times New Roman" w:hAnsi="Times New Roman" w:cs="Times New Roman"/>
          <w:b/>
          <w:bCs/>
          <w:sz w:val="24"/>
          <w:szCs w:val="24"/>
        </w:rPr>
        <w:t xml:space="preserve">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Hieronim Gawelski, Jakub Przemysław Jelinski, Teresa Zygmanowska, Maciej Różański, Elżbieta Zapłata- Szwedziak</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Monika Izabela Nawrot) </w:t>
      </w:r>
    </w:p>
    <w:p w14:paraId="0165849D" w14:textId="33C48E29"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 xml:space="preserve">W głosowaniu </w:t>
      </w:r>
      <w:r w:rsidRPr="004E21AD">
        <w:rPr>
          <w:rFonts w:ascii="Times New Roman" w:hAnsi="Times New Roman" w:cs="Times New Roman"/>
          <w:b/>
          <w:bCs/>
          <w:sz w:val="24"/>
          <w:szCs w:val="24"/>
        </w:rPr>
        <w:t>wszyscy obecni radni oddali głos „za”</w:t>
      </w:r>
      <w:r w:rsidRPr="004E21AD">
        <w:rPr>
          <w:rFonts w:ascii="Times New Roman" w:hAnsi="Times New Roman" w:cs="Times New Roman"/>
          <w:sz w:val="24"/>
          <w:szCs w:val="24"/>
        </w:rPr>
        <w:t>. Komisja pozytywnie zaopiniowała projekt uchwały.</w:t>
      </w:r>
    </w:p>
    <w:p w14:paraId="2E9D2106" w14:textId="5ED368A2"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b/>
          <w:bCs/>
          <w:sz w:val="24"/>
          <w:szCs w:val="24"/>
        </w:rPr>
        <w:t xml:space="preserve">Uzupełniająco, w celu zapewnienia pełniejszej informacji merytorycznej </w:t>
      </w:r>
      <w:r w:rsidR="00EE448D">
        <w:rPr>
          <w:rFonts w:ascii="Times New Roman" w:hAnsi="Times New Roman" w:cs="Times New Roman"/>
          <w:b/>
          <w:bCs/>
          <w:sz w:val="24"/>
          <w:szCs w:val="24"/>
        </w:rPr>
        <w:br/>
      </w:r>
      <w:r w:rsidRPr="004E21AD">
        <w:rPr>
          <w:rFonts w:ascii="Times New Roman" w:hAnsi="Times New Roman" w:cs="Times New Roman"/>
          <w:b/>
          <w:bCs/>
          <w:sz w:val="24"/>
          <w:szCs w:val="24"/>
        </w:rPr>
        <w:t>w protokole, odnotowano</w:t>
      </w:r>
      <w:r w:rsidRPr="004E21AD">
        <w:rPr>
          <w:rFonts w:ascii="Times New Roman" w:hAnsi="Times New Roman" w:cs="Times New Roman"/>
          <w:sz w:val="24"/>
          <w:szCs w:val="24"/>
        </w:rPr>
        <w:t>, że projekt uchwały wprowadza zmianę polegającą na aktualizacji stawki bazowej za jedną godzinę świadczonych usług opiekuńczych, obowiązującej w 2026 roku. Zmiana ta dotyczy uchwały regulującej zasady przyznawania i odpłatności za usługi opiekuńcze, specjalistyczne usługi opiekuńcze oraz usługi sąsiedzkie, w tym ich wymiar, zakres oraz sposób rozliczania.</w:t>
      </w:r>
    </w:p>
    <w:p w14:paraId="5D08C08A" w14:textId="6E22F061" w:rsid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 xml:space="preserve">Ustalenie aktualnej stawki godzinowej umożliwia Miastu Luboń prawidłowe naliczanie kosztów usług opiekuńczych oraz spełnienie warunków formalnych niezbędnych </w:t>
      </w:r>
      <w:r w:rsidR="00EE448D">
        <w:rPr>
          <w:rFonts w:ascii="Times New Roman" w:hAnsi="Times New Roman" w:cs="Times New Roman"/>
          <w:sz w:val="24"/>
          <w:szCs w:val="24"/>
        </w:rPr>
        <w:br/>
      </w:r>
      <w:r w:rsidRPr="004E21AD">
        <w:rPr>
          <w:rFonts w:ascii="Times New Roman" w:hAnsi="Times New Roman" w:cs="Times New Roman"/>
          <w:sz w:val="24"/>
          <w:szCs w:val="24"/>
        </w:rPr>
        <w:t xml:space="preserve">do ubiegania się o środki z programów rządowych, w tym o dofinansowanie realizacji usług opiekuńczych w ramach programów takich jak „Opieka 75+”. Zgodnie </w:t>
      </w:r>
      <w:r w:rsidR="00EE448D">
        <w:rPr>
          <w:rFonts w:ascii="Times New Roman" w:hAnsi="Times New Roman" w:cs="Times New Roman"/>
          <w:sz w:val="24"/>
          <w:szCs w:val="24"/>
        </w:rPr>
        <w:br/>
      </w:r>
      <w:r w:rsidRPr="004E21AD">
        <w:rPr>
          <w:rFonts w:ascii="Times New Roman" w:hAnsi="Times New Roman" w:cs="Times New Roman"/>
          <w:sz w:val="24"/>
          <w:szCs w:val="24"/>
        </w:rPr>
        <w:t xml:space="preserve">z projektem uchwały wykonanie uchwały powierza się Burmistrzowi Miasta Luboń, </w:t>
      </w:r>
      <w:r w:rsidR="00EE448D">
        <w:rPr>
          <w:rFonts w:ascii="Times New Roman" w:hAnsi="Times New Roman" w:cs="Times New Roman"/>
          <w:sz w:val="24"/>
          <w:szCs w:val="24"/>
        </w:rPr>
        <w:br/>
      </w:r>
      <w:r w:rsidRPr="004E21AD">
        <w:rPr>
          <w:rFonts w:ascii="Times New Roman" w:hAnsi="Times New Roman" w:cs="Times New Roman"/>
          <w:sz w:val="24"/>
          <w:szCs w:val="24"/>
        </w:rPr>
        <w:t>a uchwała wchodzi w życie po upływie 14 dni od dnia ogłoszenia w Dzienniku Urzędowym Województwa Wielkopolskiego</w:t>
      </w:r>
    </w:p>
    <w:p w14:paraId="6EF2A2F5" w14:textId="77777777" w:rsidR="00C15CAD" w:rsidRPr="004E21AD" w:rsidRDefault="00C15CAD" w:rsidP="004E21AD">
      <w:pPr>
        <w:spacing w:line="276" w:lineRule="auto"/>
        <w:ind w:left="708"/>
        <w:jc w:val="both"/>
        <w:rPr>
          <w:rFonts w:ascii="Times New Roman" w:hAnsi="Times New Roman" w:cs="Times New Roman"/>
          <w:sz w:val="24"/>
          <w:szCs w:val="24"/>
        </w:rPr>
      </w:pPr>
    </w:p>
    <w:p w14:paraId="58D4B163" w14:textId="57811B32" w:rsidR="004E21AD" w:rsidRPr="006D58EB" w:rsidRDefault="004E21AD" w:rsidP="004E21AD">
      <w:pPr>
        <w:pStyle w:val="Akapitzlist"/>
        <w:numPr>
          <w:ilvl w:val="0"/>
          <w:numId w:val="2"/>
        </w:numPr>
        <w:spacing w:line="276" w:lineRule="auto"/>
        <w:jc w:val="both"/>
        <w:rPr>
          <w:rFonts w:ascii="Times New Roman" w:hAnsi="Times New Roman" w:cs="Times New Roman"/>
          <w:b/>
          <w:bCs/>
          <w:sz w:val="24"/>
          <w:szCs w:val="24"/>
          <w:u w:val="single"/>
        </w:rPr>
      </w:pPr>
      <w:r w:rsidRPr="006D58EB">
        <w:rPr>
          <w:rFonts w:ascii="Times New Roman" w:hAnsi="Times New Roman" w:cs="Times New Roman"/>
          <w:b/>
          <w:bCs/>
          <w:sz w:val="24"/>
          <w:szCs w:val="24"/>
          <w:u w:val="single"/>
        </w:rPr>
        <w:t>Opiniowanie projektu uchwały w sprawie udzielenia pomocy finansowej Powiatowi Poznańskiemu</w:t>
      </w:r>
    </w:p>
    <w:p w14:paraId="649B3F9C" w14:textId="7E0981DB"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 xml:space="preserve">Komisja przystąpiła do rozpatrzenia projektu uchwały w sprawie udzielenia pomocy finansowej Powiatowi Poznańskiemu. Wskazano, że jest to corocznie podejmowana uchwała, mająca na celu zapewnienie dofinansowania pobytu mieszkańców Lubonia </w:t>
      </w:r>
      <w:r>
        <w:rPr>
          <w:rFonts w:ascii="Times New Roman" w:hAnsi="Times New Roman" w:cs="Times New Roman"/>
          <w:sz w:val="24"/>
          <w:szCs w:val="24"/>
        </w:rPr>
        <w:br/>
      </w:r>
      <w:r w:rsidRPr="004E21AD">
        <w:rPr>
          <w:rFonts w:ascii="Times New Roman" w:hAnsi="Times New Roman" w:cs="Times New Roman"/>
          <w:sz w:val="24"/>
          <w:szCs w:val="24"/>
        </w:rPr>
        <w:t>w izbie wytrzeźwień. Poinformowano, że w projekcie uchwały na rok 2026 przewidziano udzielenie dotacji celowej w kwocie 112 619,00 zł.</w:t>
      </w:r>
    </w:p>
    <w:p w14:paraId="7794567F" w14:textId="77777777"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Wyjaśniono, że wysokość dotacji wynika z wyliczeń opartych na stosunku liczby mieszkańców Lubonia do liczby mieszkańców całego powiatu poznańskiego. Wskazano również, że kwota dotacji stanowi wzrost o około 9% w stosunku do roku 2025.</w:t>
      </w:r>
    </w:p>
    <w:p w14:paraId="552C35DA" w14:textId="01E47D03" w:rsidR="004E21AD" w:rsidRPr="004E21AD" w:rsidRDefault="004E21AD" w:rsidP="004E21AD">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 związku z brakiem pytań, </w:t>
      </w:r>
      <w:r w:rsidRPr="004E21AD">
        <w:rPr>
          <w:rFonts w:ascii="Times New Roman" w:hAnsi="Times New Roman" w:cs="Times New Roman"/>
          <w:sz w:val="24"/>
          <w:szCs w:val="24"/>
        </w:rPr>
        <w:t>przystąpiono do głosowania nad pozytywnym rozpatrzeniem projektu uchwały.</w:t>
      </w:r>
    </w:p>
    <w:p w14:paraId="359C8E71" w14:textId="1523B54D" w:rsidR="004E21AD" w:rsidRPr="00E229D2" w:rsidRDefault="004E21AD" w:rsidP="004E21AD">
      <w:pPr>
        <w:spacing w:line="276" w:lineRule="auto"/>
        <w:ind w:left="708"/>
        <w:jc w:val="both"/>
        <w:rPr>
          <w:rFonts w:ascii="Times New Roman" w:hAnsi="Times New Roman" w:cs="Times New Roman"/>
          <w:sz w:val="24"/>
          <w:szCs w:val="24"/>
        </w:rPr>
      </w:pPr>
      <w:r>
        <w:rPr>
          <w:rFonts w:ascii="Times New Roman" w:hAnsi="Times New Roman" w:cs="Times New Roman"/>
          <w:sz w:val="24"/>
          <w:szCs w:val="24"/>
        </w:rPr>
        <w:t xml:space="preserve">Wynik głosowania: </w:t>
      </w:r>
    </w:p>
    <w:p w14:paraId="5211614A" w14:textId="77777777" w:rsidR="004E21AD" w:rsidRPr="00E229D2" w:rsidRDefault="004E21AD" w:rsidP="004E21A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9</w:t>
      </w:r>
      <w:r w:rsidRPr="00E229D2">
        <w:rPr>
          <w:rFonts w:ascii="Times New Roman" w:hAnsi="Times New Roman" w:cs="Times New Roman"/>
          <w:b/>
          <w:bCs/>
          <w:sz w:val="24"/>
          <w:szCs w:val="24"/>
        </w:rPr>
        <w:t xml:space="preserve"> osób było </w:t>
      </w:r>
      <w:r w:rsidRPr="00E229D2">
        <w:rPr>
          <w:rStyle w:val="Pogrubienie"/>
          <w:rFonts w:ascii="Times New Roman" w:hAnsi="Times New Roman" w:cs="Times New Roman"/>
          <w:sz w:val="24"/>
          <w:szCs w:val="24"/>
        </w:rPr>
        <w:t>„za”</w:t>
      </w:r>
      <w:r w:rsidRPr="00E229D2">
        <w:rPr>
          <w:rFonts w:ascii="Times New Roman" w:eastAsia="Times New Roman" w:hAnsi="Times New Roman" w:cs="Times New Roman"/>
          <w:sz w:val="24"/>
          <w:szCs w:val="24"/>
          <w:lang w:eastAsia="pl-PL"/>
        </w:rPr>
        <w:t xml:space="preserve"> (Konrad Dominiak, Katarzyna Ekwińska, Karolina Monika Wilczyńska-Kąkol</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Hieronim Gawelski, Jakub Przemysław Jelinski, </w:t>
      </w:r>
      <w:r w:rsidRPr="00E229D2">
        <w:rPr>
          <w:rFonts w:ascii="Times New Roman" w:eastAsia="Times New Roman" w:hAnsi="Times New Roman" w:cs="Times New Roman"/>
          <w:sz w:val="24"/>
          <w:szCs w:val="24"/>
          <w:lang w:eastAsia="pl-PL"/>
        </w:rPr>
        <w:lastRenderedPageBreak/>
        <w:t>Teresa Zygmanowska, Maciej Różański, Elżbieta Zapłata- Szwedziak</w:t>
      </w:r>
      <w:r>
        <w:rPr>
          <w:rFonts w:ascii="Times New Roman" w:eastAsia="Times New Roman" w:hAnsi="Times New Roman" w:cs="Times New Roman"/>
          <w:sz w:val="24"/>
          <w:szCs w:val="24"/>
          <w:lang w:eastAsia="pl-PL"/>
        </w:rPr>
        <w:t>,</w:t>
      </w:r>
      <w:r w:rsidRPr="00E229D2">
        <w:rPr>
          <w:rFonts w:ascii="Times New Roman" w:eastAsia="Times New Roman" w:hAnsi="Times New Roman" w:cs="Times New Roman"/>
          <w:sz w:val="24"/>
          <w:szCs w:val="24"/>
          <w:lang w:eastAsia="pl-PL"/>
        </w:rPr>
        <w:t xml:space="preserve"> Monika Izabela Nawrot) </w:t>
      </w:r>
    </w:p>
    <w:p w14:paraId="1C1AD758" w14:textId="26E7D613"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W głosowaniu 9 radnych oddało głos „za”. Komisja pozytywnie zaopiniowała projekt uchwały.</w:t>
      </w:r>
    </w:p>
    <w:p w14:paraId="1A4F3BB0" w14:textId="77777777" w:rsidR="004E21AD" w:rsidRPr="004E21A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Uzupełniająco, w celu zapewnienia pełniejszej informacji merytorycznej w protokole, odnotowano, że zgodnie z treścią projektu uchwały pomoc finansowa udzielana jest Powiatowi Poznańskiemu w formie dotacji celowej z budżetu Miasta Luboń na rok 2026, z przeznaczeniem na pokrycie części kosztów zlecenia wykonywania zadań izby wytrzeźwień. Udzielenie dotacji umożliwia mieszkańcom Lubonia korzystanie z usług izby wytrzeźwień prowadzonej na terenie powiatu poznańskiego.</w:t>
      </w:r>
    </w:p>
    <w:p w14:paraId="76F281B5" w14:textId="709FF148" w:rsidR="004E21AD" w:rsidRPr="000669ED" w:rsidRDefault="004E21AD" w:rsidP="004E21AD">
      <w:pPr>
        <w:spacing w:line="276" w:lineRule="auto"/>
        <w:ind w:left="708"/>
        <w:jc w:val="both"/>
        <w:rPr>
          <w:rFonts w:ascii="Times New Roman" w:hAnsi="Times New Roman" w:cs="Times New Roman"/>
          <w:sz w:val="24"/>
          <w:szCs w:val="24"/>
        </w:rPr>
      </w:pPr>
      <w:r w:rsidRPr="004E21AD">
        <w:rPr>
          <w:rFonts w:ascii="Times New Roman" w:hAnsi="Times New Roman" w:cs="Times New Roman"/>
          <w:sz w:val="24"/>
          <w:szCs w:val="24"/>
        </w:rPr>
        <w:t>Z uzasadnienia projektu uchwały wynika, że celem funkcjonowania izby wytrzeźwień jest przeciwdziałanie negatywnym skutkom nadużywania alkoholu oraz zapewnienie bezpiecznego miejsca do trzeźwienia osobom, które swoim zachowaniem stwarzają zagrożenie dla zdrowia lub życia bądź naruszają porządek publiczny. Koszt funkcjonowania systemu zabezpieczającego potrzeby mieszkańców 17 gmin powiatu poznańskiego w 2026 roku oszacowano na 1 758 406,00 zł, co stanowi wzrost o około 9% w porównaniu do roku 2025. Udział finansowy Miasta Luboń został skalkulowany proporcjonalnie do liczby mieszkańców gminy w relacji do liczby mieszkańców całego powiatu. Wykonanie uchwały powierzono Burmistrzowi Miasta Luboń</w:t>
      </w:r>
    </w:p>
    <w:p w14:paraId="1AE6DC57" w14:textId="77777777" w:rsidR="009E192B" w:rsidRDefault="009E192B" w:rsidP="00E229D2">
      <w:pPr>
        <w:spacing w:line="276" w:lineRule="auto"/>
        <w:ind w:left="708"/>
        <w:jc w:val="both"/>
        <w:rPr>
          <w:rFonts w:ascii="Times New Roman" w:hAnsi="Times New Roman" w:cs="Times New Roman"/>
          <w:sz w:val="24"/>
          <w:szCs w:val="24"/>
        </w:rPr>
      </w:pPr>
    </w:p>
    <w:p w14:paraId="263CEE86" w14:textId="4D8CC28D" w:rsidR="00686732" w:rsidRPr="00686732" w:rsidRDefault="00686732" w:rsidP="00686732">
      <w:pPr>
        <w:pStyle w:val="Akapitzlist"/>
        <w:numPr>
          <w:ilvl w:val="0"/>
          <w:numId w:val="2"/>
        </w:numPr>
        <w:spacing w:line="276" w:lineRule="auto"/>
        <w:jc w:val="both"/>
        <w:rPr>
          <w:rFonts w:ascii="Times New Roman" w:hAnsi="Times New Roman" w:cs="Times New Roman"/>
          <w:b/>
          <w:bCs/>
          <w:sz w:val="24"/>
          <w:szCs w:val="24"/>
          <w:u w:val="single"/>
        </w:rPr>
      </w:pPr>
      <w:r w:rsidRPr="00686732">
        <w:rPr>
          <w:rFonts w:ascii="Times New Roman" w:hAnsi="Times New Roman" w:cs="Times New Roman"/>
          <w:b/>
          <w:bCs/>
          <w:sz w:val="24"/>
          <w:szCs w:val="24"/>
          <w:u w:val="single"/>
        </w:rPr>
        <w:t xml:space="preserve">Opiniowanie projektu uchwały zmieniającej uchwałę budżetową Miasta Luboń </w:t>
      </w:r>
      <w:r w:rsidR="006D58EB">
        <w:rPr>
          <w:rFonts w:ascii="Times New Roman" w:hAnsi="Times New Roman" w:cs="Times New Roman"/>
          <w:b/>
          <w:bCs/>
          <w:sz w:val="24"/>
          <w:szCs w:val="24"/>
          <w:u w:val="single"/>
        </w:rPr>
        <w:br/>
      </w:r>
      <w:r w:rsidRPr="00686732">
        <w:rPr>
          <w:rFonts w:ascii="Times New Roman" w:hAnsi="Times New Roman" w:cs="Times New Roman"/>
          <w:b/>
          <w:bCs/>
          <w:sz w:val="24"/>
          <w:szCs w:val="24"/>
          <w:u w:val="single"/>
        </w:rPr>
        <w:t>na 2026 rok</w:t>
      </w:r>
    </w:p>
    <w:p w14:paraId="0A975191" w14:textId="77777777"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 xml:space="preserve">Komisja przystąpiła do rozpatrzenia projektu uchwały zmieniającej uchwałę budżetową Miasta Luboń na 2026 rok. Przewodnicząca Komisji poprosiła </w:t>
      </w:r>
      <w:r w:rsidRPr="00686732">
        <w:rPr>
          <w:rFonts w:ascii="Times New Roman" w:hAnsi="Times New Roman" w:cs="Times New Roman"/>
          <w:b/>
          <w:bCs/>
          <w:sz w:val="24"/>
          <w:szCs w:val="24"/>
        </w:rPr>
        <w:t>Skarbnika Miasta Luboń, Pana Mirosława Stromczyńskiego</w:t>
      </w:r>
      <w:r w:rsidRPr="00686732">
        <w:rPr>
          <w:rFonts w:ascii="Times New Roman" w:hAnsi="Times New Roman" w:cs="Times New Roman"/>
          <w:sz w:val="24"/>
          <w:szCs w:val="24"/>
        </w:rPr>
        <w:t>, o przedstawienie projektu uchwały.</w:t>
      </w:r>
    </w:p>
    <w:p w14:paraId="6A20D4B5" w14:textId="2FCE0827"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 xml:space="preserve">Skarbnik Miasta poinformował, że proponowane zmiany obejmują zarówno plan dochodów, jak i plan wydatków budżetu, przy czym po stronie dochodowej mają one charakter niewielkich korekt. Wskazał, że zmiany po stronie dochodów dotyczą </w:t>
      </w:r>
      <w:r>
        <w:rPr>
          <w:rFonts w:ascii="Times New Roman" w:hAnsi="Times New Roman" w:cs="Times New Roman"/>
          <w:sz w:val="24"/>
          <w:szCs w:val="24"/>
        </w:rPr>
        <w:br/>
      </w:r>
      <w:r w:rsidRPr="00686732">
        <w:rPr>
          <w:rFonts w:ascii="Times New Roman" w:hAnsi="Times New Roman" w:cs="Times New Roman"/>
          <w:sz w:val="24"/>
          <w:szCs w:val="24"/>
        </w:rPr>
        <w:t>w szczególności:</w:t>
      </w:r>
    </w:p>
    <w:p w14:paraId="088D03F7" w14:textId="77777777" w:rsidR="00686732" w:rsidRPr="00686732" w:rsidRDefault="00686732" w:rsidP="00686732">
      <w:pPr>
        <w:numPr>
          <w:ilvl w:val="0"/>
          <w:numId w:val="17"/>
        </w:numPr>
        <w:tabs>
          <w:tab w:val="num" w:pos="720"/>
        </w:tabs>
        <w:spacing w:line="276" w:lineRule="auto"/>
        <w:jc w:val="both"/>
        <w:rPr>
          <w:rFonts w:ascii="Times New Roman" w:hAnsi="Times New Roman" w:cs="Times New Roman"/>
          <w:sz w:val="24"/>
          <w:szCs w:val="24"/>
        </w:rPr>
      </w:pPr>
      <w:r w:rsidRPr="00686732">
        <w:rPr>
          <w:rFonts w:ascii="Times New Roman" w:hAnsi="Times New Roman" w:cs="Times New Roman"/>
          <w:sz w:val="24"/>
          <w:szCs w:val="24"/>
        </w:rPr>
        <w:t>wprowadzenia środków z Funduszu Pomocy,</w:t>
      </w:r>
    </w:p>
    <w:p w14:paraId="24DDD6E6" w14:textId="0E1B9FA1" w:rsidR="00686732" w:rsidRPr="00686732" w:rsidRDefault="00686732" w:rsidP="00686732">
      <w:pPr>
        <w:numPr>
          <w:ilvl w:val="0"/>
          <w:numId w:val="17"/>
        </w:numPr>
        <w:tabs>
          <w:tab w:val="num" w:pos="720"/>
        </w:tabs>
        <w:spacing w:line="276" w:lineRule="auto"/>
        <w:jc w:val="both"/>
        <w:rPr>
          <w:rFonts w:ascii="Times New Roman" w:hAnsi="Times New Roman" w:cs="Times New Roman"/>
          <w:sz w:val="24"/>
          <w:szCs w:val="24"/>
        </w:rPr>
      </w:pPr>
      <w:r w:rsidRPr="00686732">
        <w:rPr>
          <w:rFonts w:ascii="Times New Roman" w:hAnsi="Times New Roman" w:cs="Times New Roman"/>
          <w:sz w:val="24"/>
          <w:szCs w:val="24"/>
        </w:rPr>
        <w:t xml:space="preserve">rozliczeń z lat ubiegłych, w tym zwrotów nienależnie pobranych świadczeń, </w:t>
      </w:r>
      <w:r>
        <w:rPr>
          <w:rFonts w:ascii="Times New Roman" w:hAnsi="Times New Roman" w:cs="Times New Roman"/>
          <w:sz w:val="24"/>
          <w:szCs w:val="24"/>
        </w:rPr>
        <w:br/>
      </w:r>
      <w:r w:rsidRPr="00686732">
        <w:rPr>
          <w:rFonts w:ascii="Times New Roman" w:hAnsi="Times New Roman" w:cs="Times New Roman"/>
          <w:sz w:val="24"/>
          <w:szCs w:val="24"/>
        </w:rPr>
        <w:t>w szczególności w zakresie świadczeń rodzinnych oraz dodatku osłonowego.</w:t>
      </w:r>
    </w:p>
    <w:p w14:paraId="6D8A09EC" w14:textId="77777777"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Po stronie wydatkowej Skarbnik omówił korekty w dziale 600 – Transport i łączność, obejmujące zadania związane z budową ul. Kopernika w Luboniu, w tym korektę dofinansowania z Rządowego Funduszu Rozwoju Dróg, a także zwiększenie wydatków majątkowych na zadanie dotyczące budowy parkingu typu Park&amp;Ride przy drodze wojewódzkiej nr 430.</w:t>
      </w:r>
    </w:p>
    <w:p w14:paraId="63AB90CD" w14:textId="54C7A6B3"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lastRenderedPageBreak/>
        <w:t xml:space="preserve">Jako istotniejszą zmianę Skarbnik wskazał zwiększenie wydatków majątkowych </w:t>
      </w:r>
      <w:r>
        <w:rPr>
          <w:rFonts w:ascii="Times New Roman" w:hAnsi="Times New Roman" w:cs="Times New Roman"/>
          <w:sz w:val="24"/>
          <w:szCs w:val="24"/>
        </w:rPr>
        <w:br/>
      </w:r>
      <w:r w:rsidRPr="00686732">
        <w:rPr>
          <w:rFonts w:ascii="Times New Roman" w:hAnsi="Times New Roman" w:cs="Times New Roman"/>
          <w:sz w:val="24"/>
          <w:szCs w:val="24"/>
        </w:rPr>
        <w:t>w dziale 801 – Oświata i wychowanie, w rozdziale 80104 – Przedszkola, dotyczące zadania „Rozbudowa Przedszkola nr 5”. Wyjaśnił, że środki w kwocie 82 656,00 zł przeznaczone zostaną na opracowanie dokumentacji projektowej.</w:t>
      </w:r>
    </w:p>
    <w:p w14:paraId="47DF023B" w14:textId="77777777"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Skarbnik poinformował również o przesunięciach środków w dziale 900 – Gospodarka komunalna i ochrona środowiska, w rozdziale 90015 – Oświetlenie ulic, placów i dróg. Zmiana polega na:</w:t>
      </w:r>
    </w:p>
    <w:p w14:paraId="516571A4" w14:textId="0A52F83F" w:rsidR="00686732" w:rsidRPr="00686732" w:rsidRDefault="00686732" w:rsidP="00686732">
      <w:pPr>
        <w:numPr>
          <w:ilvl w:val="0"/>
          <w:numId w:val="18"/>
        </w:numPr>
        <w:spacing w:line="276" w:lineRule="auto"/>
        <w:jc w:val="both"/>
        <w:rPr>
          <w:rFonts w:ascii="Times New Roman" w:hAnsi="Times New Roman" w:cs="Times New Roman"/>
          <w:sz w:val="24"/>
          <w:szCs w:val="24"/>
        </w:rPr>
      </w:pPr>
      <w:r w:rsidRPr="00686732">
        <w:rPr>
          <w:rFonts w:ascii="Times New Roman" w:hAnsi="Times New Roman" w:cs="Times New Roman"/>
          <w:sz w:val="24"/>
          <w:szCs w:val="24"/>
        </w:rPr>
        <w:t xml:space="preserve">zmniejszeniu wydatków majątkowych na zadanie „Budowa oświetlenia drogowego </w:t>
      </w:r>
      <w:r>
        <w:rPr>
          <w:rFonts w:ascii="Times New Roman" w:hAnsi="Times New Roman" w:cs="Times New Roman"/>
          <w:sz w:val="24"/>
          <w:szCs w:val="24"/>
        </w:rPr>
        <w:br/>
      </w:r>
      <w:r w:rsidRPr="00686732">
        <w:rPr>
          <w:rFonts w:ascii="Times New Roman" w:hAnsi="Times New Roman" w:cs="Times New Roman"/>
          <w:sz w:val="24"/>
          <w:szCs w:val="24"/>
        </w:rPr>
        <w:t>w Luboniu” o kwotę 46 740,00 zł,</w:t>
      </w:r>
    </w:p>
    <w:p w14:paraId="3BC5831C" w14:textId="2C0A4CD9" w:rsidR="00686732" w:rsidRPr="00686732" w:rsidRDefault="00686732" w:rsidP="00686732">
      <w:pPr>
        <w:numPr>
          <w:ilvl w:val="0"/>
          <w:numId w:val="18"/>
        </w:numPr>
        <w:spacing w:line="276" w:lineRule="auto"/>
        <w:jc w:val="both"/>
        <w:rPr>
          <w:rFonts w:ascii="Times New Roman" w:hAnsi="Times New Roman" w:cs="Times New Roman"/>
          <w:sz w:val="24"/>
          <w:szCs w:val="24"/>
        </w:rPr>
      </w:pPr>
      <w:r w:rsidRPr="00686732">
        <w:rPr>
          <w:rFonts w:ascii="Times New Roman" w:hAnsi="Times New Roman" w:cs="Times New Roman"/>
          <w:sz w:val="24"/>
          <w:szCs w:val="24"/>
        </w:rPr>
        <w:t xml:space="preserve">jednoczesnym zwiększeniu wydatków o tę samą kwotę na zadanie „Budowa </w:t>
      </w:r>
      <w:r>
        <w:rPr>
          <w:rFonts w:ascii="Times New Roman" w:hAnsi="Times New Roman" w:cs="Times New Roman"/>
          <w:sz w:val="24"/>
          <w:szCs w:val="24"/>
        </w:rPr>
        <w:br/>
      </w:r>
      <w:r w:rsidRPr="00686732">
        <w:rPr>
          <w:rFonts w:ascii="Times New Roman" w:hAnsi="Times New Roman" w:cs="Times New Roman"/>
          <w:sz w:val="24"/>
          <w:szCs w:val="24"/>
        </w:rPr>
        <w:t>ul. Kopernika w Luboniu – doświetlenie przejść pieszych”.</w:t>
      </w:r>
    </w:p>
    <w:p w14:paraId="23439D8B" w14:textId="2232F102"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 xml:space="preserve">Podkreślił, że przesunięcie ma charakter wewnętrzny, nie zmienia łącznej kwoty wydatków w rozdziale i służy poprawie bezpieczeństwa ruchu drogowego, </w:t>
      </w:r>
      <w:r>
        <w:rPr>
          <w:rFonts w:ascii="Times New Roman" w:hAnsi="Times New Roman" w:cs="Times New Roman"/>
          <w:sz w:val="24"/>
          <w:szCs w:val="24"/>
        </w:rPr>
        <w:br/>
      </w:r>
      <w:r w:rsidRPr="00686732">
        <w:rPr>
          <w:rFonts w:ascii="Times New Roman" w:hAnsi="Times New Roman" w:cs="Times New Roman"/>
          <w:sz w:val="24"/>
          <w:szCs w:val="24"/>
        </w:rPr>
        <w:t>w szczególności bezpieczeństwa pieszych.</w:t>
      </w:r>
    </w:p>
    <w:p w14:paraId="73FFA533" w14:textId="77777777"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W dalszej części wypowiedzi Skarbnik wskazał, że pozostałe zmiany po stronie wydatków mają charakter techniczny i są bezpośrednio powiązane ze zmianami po stronie dochodów, w szczególności w zakresie środków z Funduszu Pomocy. Wyjaśnił, że w przypadkach zwrotu nienależnie pobranych świadczeń finansowanych wcześniej z dotacji celowych z budżetu państwa, po stronie wydatkowej zabezpiecza się środki na przekazanie tych kwot do Urzędu Wojewódzkiego.</w:t>
      </w:r>
    </w:p>
    <w:p w14:paraId="31718F36" w14:textId="270C7038"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 xml:space="preserve">Skarbnik odniósł się następnie do wpływu proponowanych zmian na wynik budżetu, informując, że wprowadzone korekty powodują zwiększenie deficytu budżetowego, który zostanie sfinansowany poprzez zwiększenie przychodów z wolnych środków, </w:t>
      </w:r>
      <w:r w:rsidR="008F0181">
        <w:rPr>
          <w:rFonts w:ascii="Times New Roman" w:hAnsi="Times New Roman" w:cs="Times New Roman"/>
          <w:sz w:val="24"/>
          <w:szCs w:val="24"/>
        </w:rPr>
        <w:br/>
      </w:r>
      <w:r w:rsidRPr="00686732">
        <w:rPr>
          <w:rFonts w:ascii="Times New Roman" w:hAnsi="Times New Roman" w:cs="Times New Roman"/>
          <w:sz w:val="24"/>
          <w:szCs w:val="24"/>
        </w:rPr>
        <w:t>tj. środków niewykorzystanych w roku poprzednim.</w:t>
      </w:r>
    </w:p>
    <w:p w14:paraId="6C8FE3DB" w14:textId="77777777" w:rsidR="00686732" w:rsidRP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W końcowej części wystąpienia Skarbnik poinformował o autopoprawce do projektu uchwały, wynikającej z rozliczenia z Instalacją Termicznego Przekształcania Odpadów Komunalnych. Wyjaśnił, że Miasto Luboń zobowiązane jest do dokonania dopłaty na rzecz Miasta Poznań, w związku z czym proponuje się zwiększenie wydatków w:</w:t>
      </w:r>
    </w:p>
    <w:p w14:paraId="67252F35" w14:textId="77777777" w:rsidR="00686732" w:rsidRPr="00686732" w:rsidRDefault="00686732" w:rsidP="00686732">
      <w:pPr>
        <w:numPr>
          <w:ilvl w:val="0"/>
          <w:numId w:val="19"/>
        </w:numPr>
        <w:tabs>
          <w:tab w:val="num" w:pos="720"/>
        </w:tabs>
        <w:spacing w:line="276" w:lineRule="auto"/>
        <w:jc w:val="both"/>
        <w:rPr>
          <w:rFonts w:ascii="Times New Roman" w:hAnsi="Times New Roman" w:cs="Times New Roman"/>
          <w:sz w:val="24"/>
          <w:szCs w:val="24"/>
        </w:rPr>
      </w:pPr>
      <w:r w:rsidRPr="00686732">
        <w:rPr>
          <w:rFonts w:ascii="Times New Roman" w:hAnsi="Times New Roman" w:cs="Times New Roman"/>
          <w:sz w:val="24"/>
          <w:szCs w:val="24"/>
        </w:rPr>
        <w:t>dziale 900 – Gospodarka komunalna i ochrona środowiska,</w:t>
      </w:r>
    </w:p>
    <w:p w14:paraId="1890FEC4" w14:textId="77777777" w:rsidR="00686732" w:rsidRPr="00686732" w:rsidRDefault="00686732" w:rsidP="00686732">
      <w:pPr>
        <w:numPr>
          <w:ilvl w:val="0"/>
          <w:numId w:val="19"/>
        </w:numPr>
        <w:tabs>
          <w:tab w:val="num" w:pos="720"/>
        </w:tabs>
        <w:spacing w:line="276" w:lineRule="auto"/>
        <w:jc w:val="both"/>
        <w:rPr>
          <w:rFonts w:ascii="Times New Roman" w:hAnsi="Times New Roman" w:cs="Times New Roman"/>
          <w:sz w:val="24"/>
          <w:szCs w:val="24"/>
        </w:rPr>
      </w:pPr>
      <w:r w:rsidRPr="00686732">
        <w:rPr>
          <w:rFonts w:ascii="Times New Roman" w:hAnsi="Times New Roman" w:cs="Times New Roman"/>
          <w:sz w:val="24"/>
          <w:szCs w:val="24"/>
        </w:rPr>
        <w:t>rozdziale 90002 – Gospodarka odpadami komunalnymi,</w:t>
      </w:r>
    </w:p>
    <w:p w14:paraId="0D8A5802" w14:textId="77777777" w:rsidR="00686732" w:rsidRDefault="00686732" w:rsidP="00686732">
      <w:pPr>
        <w:spacing w:line="276" w:lineRule="auto"/>
        <w:ind w:left="708"/>
        <w:jc w:val="both"/>
        <w:rPr>
          <w:rFonts w:ascii="Times New Roman" w:hAnsi="Times New Roman" w:cs="Times New Roman"/>
          <w:sz w:val="24"/>
          <w:szCs w:val="24"/>
        </w:rPr>
      </w:pPr>
      <w:r w:rsidRPr="00686732">
        <w:rPr>
          <w:rFonts w:ascii="Times New Roman" w:hAnsi="Times New Roman" w:cs="Times New Roman"/>
          <w:sz w:val="24"/>
          <w:szCs w:val="24"/>
        </w:rPr>
        <w:t>o kwotę 90 000,00 zł. Podkreślił jednocześnie, że ostateczna kwota dopłaty jest niższa niż pierwotnie zakładano, co oceniono jako korzystne rozliczenie. Autopoprawka skutkuje zwiększeniem deficytu budżetu o kwotę 90 000,00 zł, który również zostanie sfinansowany z wolnych środków.</w:t>
      </w:r>
    </w:p>
    <w:p w14:paraId="4008480A" w14:textId="77777777" w:rsidR="009C477C" w:rsidRDefault="009C477C" w:rsidP="00686732">
      <w:pPr>
        <w:spacing w:line="276" w:lineRule="auto"/>
        <w:ind w:left="708"/>
        <w:jc w:val="both"/>
        <w:rPr>
          <w:rFonts w:ascii="Times New Roman" w:hAnsi="Times New Roman" w:cs="Times New Roman"/>
          <w:sz w:val="24"/>
          <w:szCs w:val="24"/>
        </w:rPr>
      </w:pPr>
    </w:p>
    <w:p w14:paraId="391A2B1B" w14:textId="77777777" w:rsidR="009C477C" w:rsidRDefault="009C477C" w:rsidP="009C477C">
      <w:pPr>
        <w:spacing w:line="276" w:lineRule="auto"/>
        <w:ind w:left="708"/>
        <w:jc w:val="both"/>
        <w:rPr>
          <w:rFonts w:ascii="Times New Roman" w:hAnsi="Times New Roman" w:cs="Times New Roman"/>
          <w:b/>
          <w:bCs/>
          <w:sz w:val="24"/>
          <w:szCs w:val="24"/>
        </w:rPr>
      </w:pPr>
    </w:p>
    <w:p w14:paraId="2F831B1D" w14:textId="77777777" w:rsidR="009C477C" w:rsidRDefault="009C477C" w:rsidP="009C477C">
      <w:pPr>
        <w:spacing w:line="276" w:lineRule="auto"/>
        <w:ind w:left="708"/>
        <w:jc w:val="both"/>
        <w:rPr>
          <w:rFonts w:ascii="Times New Roman" w:hAnsi="Times New Roman" w:cs="Times New Roman"/>
          <w:b/>
          <w:bCs/>
          <w:sz w:val="24"/>
          <w:szCs w:val="24"/>
        </w:rPr>
      </w:pPr>
    </w:p>
    <w:p w14:paraId="09092F10" w14:textId="3BF48AF1"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b/>
          <w:bCs/>
          <w:sz w:val="24"/>
          <w:szCs w:val="24"/>
        </w:rPr>
        <w:lastRenderedPageBreak/>
        <w:t>Dyskusja dotycząca zadania związanego z projektem przedszkola</w:t>
      </w:r>
    </w:p>
    <w:p w14:paraId="405F3821" w14:textId="4D6C99E5"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 xml:space="preserve">Radny Maciej Różański zabrał głos w sprawie projektu budżetu, odnosząc się do planowanej kwoty około 82 tys. zł przeznaczonej na dokumentację projektową </w:t>
      </w:r>
      <w:r w:rsidR="00D74F78">
        <w:rPr>
          <w:rFonts w:ascii="Times New Roman" w:hAnsi="Times New Roman" w:cs="Times New Roman"/>
          <w:sz w:val="24"/>
          <w:szCs w:val="24"/>
        </w:rPr>
        <w:t xml:space="preserve">budowy </w:t>
      </w:r>
      <w:r w:rsidRPr="009C477C">
        <w:rPr>
          <w:rFonts w:ascii="Times New Roman" w:hAnsi="Times New Roman" w:cs="Times New Roman"/>
          <w:sz w:val="24"/>
          <w:szCs w:val="24"/>
        </w:rPr>
        <w:t>przedszkola</w:t>
      </w:r>
      <w:r w:rsidR="00D74F78">
        <w:rPr>
          <w:rFonts w:ascii="Times New Roman" w:hAnsi="Times New Roman" w:cs="Times New Roman"/>
          <w:sz w:val="24"/>
          <w:szCs w:val="24"/>
        </w:rPr>
        <w:t xml:space="preserve"> przy ulicy Oseidlowej</w:t>
      </w:r>
      <w:r w:rsidRPr="009C477C">
        <w:rPr>
          <w:rFonts w:ascii="Times New Roman" w:hAnsi="Times New Roman" w:cs="Times New Roman"/>
          <w:sz w:val="24"/>
          <w:szCs w:val="24"/>
        </w:rPr>
        <w:t xml:space="preserve">, która stanowiła jedną z głównych pozycji zmian </w:t>
      </w:r>
      <w:r w:rsidR="00EE448D">
        <w:rPr>
          <w:rFonts w:ascii="Times New Roman" w:hAnsi="Times New Roman" w:cs="Times New Roman"/>
          <w:sz w:val="24"/>
          <w:szCs w:val="24"/>
        </w:rPr>
        <w:br/>
      </w:r>
      <w:r w:rsidRPr="009C477C">
        <w:rPr>
          <w:rFonts w:ascii="Times New Roman" w:hAnsi="Times New Roman" w:cs="Times New Roman"/>
          <w:sz w:val="24"/>
          <w:szCs w:val="24"/>
        </w:rPr>
        <w:t xml:space="preserve">w budżecie. Wskazał, że jest to na razie etap projektu, natomiast w przyszłości będzie się to wiązało z koniecznością realizacji inwestycji o wartości kilku lub kilkunastu milionów złotych. Zwrócił uwagę na spadającą liczbę urodzeń i możliwy niż demograficzny, który może spowodować, że w momencie realizacji inwestycji liczba dzieci będzie jeszcze mniejsza. W związku z tym zapytał o planowany koszt budowy przedszkola oraz o to, czy miasto będzie dysponowało środkami na jego realizację </w:t>
      </w:r>
      <w:r w:rsidR="00D74F78">
        <w:rPr>
          <w:rFonts w:ascii="Times New Roman" w:hAnsi="Times New Roman" w:cs="Times New Roman"/>
          <w:sz w:val="24"/>
          <w:szCs w:val="24"/>
        </w:rPr>
        <w:br/>
      </w:r>
      <w:r w:rsidRPr="009C477C">
        <w:rPr>
          <w:rFonts w:ascii="Times New Roman" w:hAnsi="Times New Roman" w:cs="Times New Roman"/>
          <w:sz w:val="24"/>
          <w:szCs w:val="24"/>
        </w:rPr>
        <w:t>w kolejnych latach, zwłaszcza w kontekście konieczności finansowania innych inwestycji, takich jak drogi.</w:t>
      </w:r>
    </w:p>
    <w:p w14:paraId="1FF91020" w14:textId="77777777"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Burmistrz Małgorzata Machalska odpowiedziała, że obecnie w tym miejscu funkcjonuje przedszkole, a planowane działania wynikają z konieczności zapewnienia placówce odpowiednich warunków funkcjonowania w kolejnych latach. Podkreśliła, że kwestia dotyczy nie tylko budowy nowego obiektu, lecz również zapewnienia ciągłości działania istniejącej placówki, ponieważ w perspektywie czasu obecny budynek nie będzie mógł być użytkowany w dotychczasowej formie.</w:t>
      </w:r>
    </w:p>
    <w:p w14:paraId="30EC4FB4" w14:textId="1D7E7912"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 xml:space="preserve">Radny Maciej Różański dopytał, czy w sytuacji pogłębiającego się niżu demograficznego budowa przedszkola za kilka lat będzie uzasadniona ekonomicznie. Burmistrz wskazała, że miasto się rozwija, a w miejskich przedszkolach nadal utrzymuje się obłożenie. Dodała, że zarówno w istniejącym przedszkolu, </w:t>
      </w:r>
      <w:r w:rsidR="00EE448D">
        <w:rPr>
          <w:rFonts w:ascii="Times New Roman" w:hAnsi="Times New Roman" w:cs="Times New Roman"/>
          <w:sz w:val="24"/>
          <w:szCs w:val="24"/>
        </w:rPr>
        <w:br/>
      </w:r>
      <w:r w:rsidRPr="009C477C">
        <w:rPr>
          <w:rFonts w:ascii="Times New Roman" w:hAnsi="Times New Roman" w:cs="Times New Roman"/>
          <w:sz w:val="24"/>
          <w:szCs w:val="24"/>
        </w:rPr>
        <w:t xml:space="preserve">jak i w Przedszkolu nr 1 na ul. Sobieskiego miejsca są zajęte, a pozostałe dzieci znajdują miejsca w przedszkolach publicznych prowadzonych przez podmioty prywatne. Zaznaczyła, że według posiadanych danych nadal będzie liczba dzieci wystarczająca </w:t>
      </w:r>
      <w:r w:rsidR="00EE448D">
        <w:rPr>
          <w:rFonts w:ascii="Times New Roman" w:hAnsi="Times New Roman" w:cs="Times New Roman"/>
          <w:sz w:val="24"/>
          <w:szCs w:val="24"/>
        </w:rPr>
        <w:br/>
      </w:r>
      <w:r w:rsidRPr="009C477C">
        <w:rPr>
          <w:rFonts w:ascii="Times New Roman" w:hAnsi="Times New Roman" w:cs="Times New Roman"/>
          <w:sz w:val="24"/>
          <w:szCs w:val="24"/>
        </w:rPr>
        <w:t>do funkcjonowania miejskich placówek.</w:t>
      </w:r>
    </w:p>
    <w:p w14:paraId="74BA6914" w14:textId="17F7625C"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 xml:space="preserve">Radny Maciej Różański wskazał jednak, że z punktu widzenia budżetu miasta należałoby rozważyć scenariusz, w którym dzieci mogłyby zostać przyjęte </w:t>
      </w:r>
      <w:r w:rsidR="00EE448D">
        <w:rPr>
          <w:rFonts w:ascii="Times New Roman" w:hAnsi="Times New Roman" w:cs="Times New Roman"/>
          <w:sz w:val="24"/>
          <w:szCs w:val="24"/>
        </w:rPr>
        <w:br/>
      </w:r>
      <w:r w:rsidRPr="009C477C">
        <w:rPr>
          <w:rFonts w:ascii="Times New Roman" w:hAnsi="Times New Roman" w:cs="Times New Roman"/>
          <w:sz w:val="24"/>
          <w:szCs w:val="24"/>
        </w:rPr>
        <w:t>do przedszkoli prowadzonych przez podmioty prywatne, co mogłoby być tańszym rozwiązaniem niż budowa nowej placówki za kilka lub kilkanaście milionów złotych.</w:t>
      </w:r>
    </w:p>
    <w:p w14:paraId="2E5E296A" w14:textId="3A7B879D"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 xml:space="preserve">Burmistrz Małgorzata Machalska odpowiedziała, że jest to kwestia wymagająca szerszej dyskusji w komisji sfery społecznej, gdyż w odniesieniu do przedstawionych propozycji mogłoby się to wiązać z zamknięciem placówki oświatowej, co w praktyce nie jest proste. Dodała, że miasto jest obecnie związane umową z projektantem, </w:t>
      </w:r>
      <w:r>
        <w:rPr>
          <w:rFonts w:ascii="Times New Roman" w:hAnsi="Times New Roman" w:cs="Times New Roman"/>
          <w:sz w:val="24"/>
          <w:szCs w:val="24"/>
        </w:rPr>
        <w:br/>
      </w:r>
      <w:r w:rsidRPr="009C477C">
        <w:rPr>
          <w:rFonts w:ascii="Times New Roman" w:hAnsi="Times New Roman" w:cs="Times New Roman"/>
          <w:sz w:val="24"/>
          <w:szCs w:val="24"/>
        </w:rPr>
        <w:t>a konieczność zabezpieczenia środków może wynikać z harmonogramu prac projektowych lub dodatkowych czynności projektowych.</w:t>
      </w:r>
    </w:p>
    <w:p w14:paraId="6D6798CD" w14:textId="77777777"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Burmistrz wskazała, że szczegółowe wyjaśnienia w tym zakresie może przedstawić na jutrzejszej sesji jej Zastępca, Piotr Izydorski. Zaznaczyła również, że dyskusja o tym, czy projekt zostanie zrealizowany i czy przedszkole powstanie, będzie jeszcze prowadzona w przyszłości.</w:t>
      </w:r>
    </w:p>
    <w:p w14:paraId="3A5DF3BF" w14:textId="77777777"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lastRenderedPageBreak/>
        <w:t>Radna Katarzyna Ekwińska poinformowała, że na wcześniejszej komisji sfery społecznej przedstawiono dane, z których wynika, że w poprzednim roku w Luboniu urodziło się 169 dzieci zameldowanych w mieście, czyli o 10 mniej niż rok wcześniej. Podkreśliła, że przy utrzymaniu obecnej oferty dwóch przedszkoli miejskich sytuacja pozostaje stabilna.</w:t>
      </w:r>
    </w:p>
    <w:p w14:paraId="415CC938" w14:textId="77777777"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Radny Maciej Różański dopytał o łączną liczbę miejsc w dwóch przedszkolach miejskich oraz we wszystkich przedszkolach publicznych prowadzonych przez podmioty prywatne, wskazując, że dane te są istotne z punktu widzenia optymalizacji budżetu miasta.</w:t>
      </w:r>
    </w:p>
    <w:p w14:paraId="1FA0333A" w14:textId="300E5985"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 xml:space="preserve">Radna Teresa Zygmanowska zwróciła uwagę, że przedszkola prywatne, niezależnie od ich statusu, są droższe dla mieszkańców. Jej zdaniem utrzymanie dobrej oferty </w:t>
      </w:r>
      <w:r>
        <w:rPr>
          <w:rFonts w:ascii="Times New Roman" w:hAnsi="Times New Roman" w:cs="Times New Roman"/>
          <w:sz w:val="24"/>
          <w:szCs w:val="24"/>
        </w:rPr>
        <w:br/>
      </w:r>
      <w:r w:rsidRPr="009C477C">
        <w:rPr>
          <w:rFonts w:ascii="Times New Roman" w:hAnsi="Times New Roman" w:cs="Times New Roman"/>
          <w:sz w:val="24"/>
          <w:szCs w:val="24"/>
        </w:rPr>
        <w:t>w przedszkolach gminnych ogranicza obciążenia finansowe rodzin. Podkreśliła również, że w mieście liczącym około 32 tys. mieszkańców dwa przedszkola gminne nie stanowią nadmiernej liczby placówek.</w:t>
      </w:r>
    </w:p>
    <w:p w14:paraId="5FD9EF4A" w14:textId="77777777"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W toku dalszej dyskusji wskazywano, że w przedszkolach prywatnych i publicznych prowadzonych przez inne podmioty funkcjonuje znaczna liczba miejsc. Monika Nawrot poinformowała, że w poprzednim roku we wszystkich lubońskich przedszkolach było ponad 200 wolnych miejsc.</w:t>
      </w:r>
    </w:p>
    <w:p w14:paraId="46BDE511" w14:textId="77777777"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Radny Maciej Różański podkreślił, że nie jest zwolennikiem likwidowania placówek, jednak z punktu widzenia budżetu miasta należy analizować opłacalność inwestycji, zwłaszcza w sytuacji funkcjonowania licznych przedszkoli prowadzonych przez podmioty prywatne. Wskazał jednocześnie, że przeznaczenie około 10 mln zł na budowę przedszkola oznacza również ograniczenie możliwości realizacji innych potrzebnych inwestycji w tym samym okresie, takich jak budowa dróg, chodników czy kanalizacji, ponieważ środki te zostaną skierowane na realizację zadania oświatowego.</w:t>
      </w:r>
    </w:p>
    <w:p w14:paraId="7E098853" w14:textId="77777777"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Radna Teresa Zygmanowska wskazała, że z jej punktu widzenia ważne jest przede wszystkim zapewnienie dobrego funkcjonowania dwóch przedszkoli gminnych.</w:t>
      </w:r>
    </w:p>
    <w:p w14:paraId="4EBFDF79" w14:textId="77777777" w:rsid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Na zakończenie dyskusji radny Maciej Różański poprosił o przekazanie szczegółowych danych dotyczących liczby urodzeń w poszczególnych rocznikach w Luboniu, aby móc przeprowadzić własną analizę. Ustalono, że radny wystąpi w tej sprawie mailowo do Biura Rady.</w:t>
      </w:r>
    </w:p>
    <w:p w14:paraId="25565B9C" w14:textId="11E30497"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Po przeprowadzeniu obszernej i momentami burzliwej dyskusji dotyczącej zasadności realizacji projektu oraz przyszłej budowy przedszkola, a także jego wpływu na budżet miasta i strukturę lokalnej sieci placówek oświatowych, Przewodnicząc</w:t>
      </w:r>
      <w:r>
        <w:rPr>
          <w:rFonts w:ascii="Times New Roman" w:hAnsi="Times New Roman" w:cs="Times New Roman"/>
          <w:sz w:val="24"/>
          <w:szCs w:val="24"/>
        </w:rPr>
        <w:t>a</w:t>
      </w:r>
      <w:r w:rsidRPr="009C477C">
        <w:rPr>
          <w:rFonts w:ascii="Times New Roman" w:hAnsi="Times New Roman" w:cs="Times New Roman"/>
          <w:sz w:val="24"/>
          <w:szCs w:val="24"/>
        </w:rPr>
        <w:t xml:space="preserve"> Komisji zarządził</w:t>
      </w:r>
      <w:r>
        <w:rPr>
          <w:rFonts w:ascii="Times New Roman" w:hAnsi="Times New Roman" w:cs="Times New Roman"/>
          <w:sz w:val="24"/>
          <w:szCs w:val="24"/>
        </w:rPr>
        <w:t>a</w:t>
      </w:r>
      <w:r w:rsidRPr="009C477C">
        <w:rPr>
          <w:rFonts w:ascii="Times New Roman" w:hAnsi="Times New Roman" w:cs="Times New Roman"/>
          <w:sz w:val="24"/>
          <w:szCs w:val="24"/>
        </w:rPr>
        <w:t xml:space="preserve"> przejście do głosowania nad projektem uchwały.</w:t>
      </w:r>
    </w:p>
    <w:p w14:paraId="157FABD7" w14:textId="77777777" w:rsidR="009C477C" w:rsidRDefault="009C477C" w:rsidP="009C477C">
      <w:pPr>
        <w:spacing w:line="276" w:lineRule="auto"/>
        <w:ind w:left="708"/>
        <w:jc w:val="both"/>
        <w:rPr>
          <w:rFonts w:ascii="Times New Roman" w:hAnsi="Times New Roman" w:cs="Times New Roman"/>
          <w:b/>
          <w:bCs/>
          <w:sz w:val="24"/>
          <w:szCs w:val="24"/>
        </w:rPr>
      </w:pPr>
      <w:r>
        <w:rPr>
          <w:rFonts w:ascii="Times New Roman" w:hAnsi="Times New Roman" w:cs="Times New Roman"/>
          <w:b/>
          <w:bCs/>
          <w:sz w:val="24"/>
          <w:szCs w:val="24"/>
        </w:rPr>
        <w:br/>
      </w:r>
    </w:p>
    <w:p w14:paraId="5E59B636" w14:textId="77777777" w:rsidR="009C477C" w:rsidRDefault="009C477C" w:rsidP="009C477C">
      <w:pPr>
        <w:spacing w:line="276" w:lineRule="auto"/>
        <w:ind w:left="708"/>
        <w:jc w:val="both"/>
        <w:rPr>
          <w:rFonts w:ascii="Times New Roman" w:hAnsi="Times New Roman" w:cs="Times New Roman"/>
          <w:b/>
          <w:bCs/>
          <w:sz w:val="24"/>
          <w:szCs w:val="24"/>
        </w:rPr>
      </w:pPr>
    </w:p>
    <w:p w14:paraId="297B7417" w14:textId="77777777" w:rsidR="009C477C" w:rsidRDefault="009C477C" w:rsidP="009C477C">
      <w:pPr>
        <w:spacing w:line="276" w:lineRule="auto"/>
        <w:ind w:left="708"/>
        <w:jc w:val="both"/>
        <w:rPr>
          <w:rFonts w:ascii="Times New Roman" w:hAnsi="Times New Roman" w:cs="Times New Roman"/>
          <w:b/>
          <w:bCs/>
          <w:sz w:val="24"/>
          <w:szCs w:val="24"/>
        </w:rPr>
      </w:pPr>
    </w:p>
    <w:p w14:paraId="7D054456" w14:textId="32B01DFE" w:rsidR="009C477C" w:rsidRP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b/>
          <w:bCs/>
          <w:sz w:val="24"/>
          <w:szCs w:val="24"/>
        </w:rPr>
        <w:lastRenderedPageBreak/>
        <w:t>Wynik głosowania:</w:t>
      </w:r>
    </w:p>
    <w:p w14:paraId="4E1BA12F" w14:textId="2F08916B" w:rsidR="009C477C" w:rsidRPr="009C477C" w:rsidRDefault="009C477C" w:rsidP="009C477C">
      <w:pPr>
        <w:numPr>
          <w:ilvl w:val="0"/>
          <w:numId w:val="20"/>
        </w:numPr>
        <w:tabs>
          <w:tab w:val="num" w:pos="720"/>
        </w:tabs>
        <w:spacing w:line="276" w:lineRule="auto"/>
        <w:jc w:val="both"/>
        <w:rPr>
          <w:rFonts w:ascii="Times New Roman" w:hAnsi="Times New Roman" w:cs="Times New Roman"/>
          <w:sz w:val="24"/>
          <w:szCs w:val="24"/>
        </w:rPr>
      </w:pPr>
      <w:r w:rsidRPr="009C477C">
        <w:rPr>
          <w:rFonts w:ascii="Times New Roman" w:hAnsi="Times New Roman" w:cs="Times New Roman"/>
          <w:sz w:val="24"/>
          <w:szCs w:val="24"/>
        </w:rPr>
        <w:t>6 osób było „za”: Konrad Dominiak, Katarzyna Ekwińska, Karolina Monika Wilczyńska-Kąkol, Hieronim Gawelski, Jakub Przemysław Jeli</w:t>
      </w:r>
      <w:r w:rsidR="006D58EB">
        <w:rPr>
          <w:rFonts w:ascii="Times New Roman" w:hAnsi="Times New Roman" w:cs="Times New Roman"/>
          <w:sz w:val="24"/>
          <w:szCs w:val="24"/>
        </w:rPr>
        <w:t>n</w:t>
      </w:r>
      <w:r w:rsidRPr="009C477C">
        <w:rPr>
          <w:rFonts w:ascii="Times New Roman" w:hAnsi="Times New Roman" w:cs="Times New Roman"/>
          <w:sz w:val="24"/>
          <w:szCs w:val="24"/>
        </w:rPr>
        <w:t>ski, Teresa Zygmanowska,</w:t>
      </w:r>
    </w:p>
    <w:p w14:paraId="1503715A" w14:textId="77777777" w:rsidR="009C477C" w:rsidRPr="009C477C" w:rsidRDefault="009C477C" w:rsidP="009C477C">
      <w:pPr>
        <w:numPr>
          <w:ilvl w:val="0"/>
          <w:numId w:val="20"/>
        </w:numPr>
        <w:tabs>
          <w:tab w:val="num" w:pos="720"/>
        </w:tabs>
        <w:spacing w:line="276" w:lineRule="auto"/>
        <w:jc w:val="both"/>
        <w:rPr>
          <w:rFonts w:ascii="Times New Roman" w:hAnsi="Times New Roman" w:cs="Times New Roman"/>
          <w:sz w:val="24"/>
          <w:szCs w:val="24"/>
        </w:rPr>
      </w:pPr>
      <w:r w:rsidRPr="009C477C">
        <w:rPr>
          <w:rFonts w:ascii="Times New Roman" w:hAnsi="Times New Roman" w:cs="Times New Roman"/>
          <w:sz w:val="24"/>
          <w:szCs w:val="24"/>
        </w:rPr>
        <w:t>3 osoby wstrzymały się od głosu: Maciej Różański, Elżbieta Zapłata-Szwedziak, Monika Izabela Nawrot.</w:t>
      </w:r>
    </w:p>
    <w:p w14:paraId="4020450A" w14:textId="77777777" w:rsidR="009C477C" w:rsidRDefault="009C477C" w:rsidP="009C477C">
      <w:pPr>
        <w:spacing w:line="276" w:lineRule="auto"/>
        <w:ind w:left="708"/>
        <w:jc w:val="both"/>
        <w:rPr>
          <w:rFonts w:ascii="Times New Roman" w:hAnsi="Times New Roman" w:cs="Times New Roman"/>
          <w:sz w:val="24"/>
          <w:szCs w:val="24"/>
        </w:rPr>
      </w:pPr>
      <w:r w:rsidRPr="009C477C">
        <w:rPr>
          <w:rFonts w:ascii="Times New Roman" w:hAnsi="Times New Roman" w:cs="Times New Roman"/>
          <w:sz w:val="24"/>
          <w:szCs w:val="24"/>
        </w:rPr>
        <w:t>Komisja większością głosów pozytywnie zaopiniowała projekt uchwały, rekomendując jego przyjęcie przez Radę Miasta na najbliższej sesji.</w:t>
      </w:r>
    </w:p>
    <w:p w14:paraId="56E8FAF6" w14:textId="42F09319" w:rsidR="009C477C" w:rsidRDefault="009C477C" w:rsidP="009C477C">
      <w:pPr>
        <w:spacing w:line="276" w:lineRule="auto"/>
        <w:jc w:val="both"/>
        <w:rPr>
          <w:rFonts w:ascii="Times New Roman" w:hAnsi="Times New Roman" w:cs="Times New Roman"/>
          <w:sz w:val="24"/>
          <w:szCs w:val="24"/>
        </w:rPr>
      </w:pPr>
      <w:r>
        <w:rPr>
          <w:rFonts w:ascii="Times New Roman" w:hAnsi="Times New Roman" w:cs="Times New Roman"/>
          <w:sz w:val="24"/>
          <w:szCs w:val="24"/>
        </w:rPr>
        <w:tab/>
      </w:r>
    </w:p>
    <w:p w14:paraId="3886C154" w14:textId="0BE729CC" w:rsidR="000A48F7" w:rsidRPr="000A48F7" w:rsidRDefault="000A48F7" w:rsidP="009C477C">
      <w:pPr>
        <w:pStyle w:val="Akapitzlist"/>
        <w:numPr>
          <w:ilvl w:val="0"/>
          <w:numId w:val="2"/>
        </w:numPr>
        <w:spacing w:line="276" w:lineRule="auto"/>
        <w:jc w:val="both"/>
        <w:rPr>
          <w:rFonts w:ascii="Times New Roman" w:hAnsi="Times New Roman" w:cs="Times New Roman"/>
          <w:b/>
          <w:bCs/>
          <w:sz w:val="24"/>
          <w:szCs w:val="24"/>
          <w:u w:val="single"/>
        </w:rPr>
      </w:pPr>
      <w:r w:rsidRPr="000A48F7">
        <w:rPr>
          <w:rFonts w:ascii="Times New Roman" w:hAnsi="Times New Roman" w:cs="Times New Roman"/>
          <w:b/>
          <w:bCs/>
          <w:sz w:val="24"/>
          <w:szCs w:val="24"/>
          <w:u w:val="single"/>
        </w:rPr>
        <w:t>Opiniowanie projektu uchwały zmieniającej uchwałę w sprawie uchwalenia Wieloletniej Prognozy Finansowej Miasta Luboń na lata 2026–2045</w:t>
      </w:r>
    </w:p>
    <w:p w14:paraId="44484953" w14:textId="3C4C3A6E" w:rsidR="000A48F7" w:rsidRPr="000A48F7" w:rsidRDefault="000A48F7" w:rsidP="000A48F7">
      <w:pPr>
        <w:spacing w:line="276" w:lineRule="auto"/>
        <w:ind w:left="708"/>
        <w:jc w:val="both"/>
        <w:rPr>
          <w:rFonts w:ascii="Times New Roman" w:hAnsi="Times New Roman" w:cs="Times New Roman"/>
          <w:sz w:val="24"/>
          <w:szCs w:val="24"/>
        </w:rPr>
      </w:pPr>
      <w:r w:rsidRPr="000A48F7">
        <w:rPr>
          <w:rFonts w:ascii="Times New Roman" w:hAnsi="Times New Roman" w:cs="Times New Roman"/>
          <w:sz w:val="24"/>
          <w:szCs w:val="24"/>
        </w:rPr>
        <w:t xml:space="preserve">Skarbnik Miasta </w:t>
      </w:r>
      <w:r>
        <w:rPr>
          <w:rFonts w:ascii="Times New Roman" w:hAnsi="Times New Roman" w:cs="Times New Roman"/>
          <w:sz w:val="24"/>
          <w:szCs w:val="24"/>
        </w:rPr>
        <w:t xml:space="preserve">Mirosław Stromczyński </w:t>
      </w:r>
      <w:r w:rsidRPr="000A48F7">
        <w:rPr>
          <w:rFonts w:ascii="Times New Roman" w:hAnsi="Times New Roman" w:cs="Times New Roman"/>
          <w:sz w:val="24"/>
          <w:szCs w:val="24"/>
        </w:rPr>
        <w:t xml:space="preserve">przedstawił projekt zmian w Wieloletniej Prognozie Finansowej, wskazując, że korekty dotyczą zarówno załącznika nr 1, </w:t>
      </w:r>
      <w:r>
        <w:rPr>
          <w:rFonts w:ascii="Times New Roman" w:hAnsi="Times New Roman" w:cs="Times New Roman"/>
          <w:sz w:val="24"/>
          <w:szCs w:val="24"/>
        </w:rPr>
        <w:br/>
      </w:r>
      <w:r w:rsidRPr="000A48F7">
        <w:rPr>
          <w:rFonts w:ascii="Times New Roman" w:hAnsi="Times New Roman" w:cs="Times New Roman"/>
          <w:sz w:val="24"/>
          <w:szCs w:val="24"/>
        </w:rPr>
        <w:t>jak i załącznika nr 2. Wyjaśnił, że zmiany są bezpośrednio powiązane z projektowaną zmianą budżetu oraz autopoprawkami, a także polegają na dostosowaniu podstawowych wielkości finansowych w prognozie do aktualnych danych budżetowych.</w:t>
      </w:r>
    </w:p>
    <w:p w14:paraId="2431BD3C" w14:textId="536A6DF1" w:rsidR="000A48F7" w:rsidRPr="000A48F7" w:rsidRDefault="000A48F7" w:rsidP="000A48F7">
      <w:pPr>
        <w:spacing w:line="276" w:lineRule="auto"/>
        <w:ind w:left="708"/>
        <w:jc w:val="both"/>
        <w:rPr>
          <w:rFonts w:ascii="Times New Roman" w:hAnsi="Times New Roman" w:cs="Times New Roman"/>
          <w:sz w:val="24"/>
          <w:szCs w:val="24"/>
        </w:rPr>
      </w:pPr>
      <w:r w:rsidRPr="000A48F7">
        <w:rPr>
          <w:rFonts w:ascii="Times New Roman" w:hAnsi="Times New Roman" w:cs="Times New Roman"/>
          <w:sz w:val="24"/>
          <w:szCs w:val="24"/>
        </w:rPr>
        <w:t xml:space="preserve">W załączniku nr 2 skorygowano przedsięwzięcia wieloletnie, które zostały objęte zmianami w budżecie. Jedna z autopoprawek dotyczyła zadania związanego </w:t>
      </w:r>
      <w:r>
        <w:rPr>
          <w:rFonts w:ascii="Times New Roman" w:hAnsi="Times New Roman" w:cs="Times New Roman"/>
          <w:sz w:val="24"/>
          <w:szCs w:val="24"/>
        </w:rPr>
        <w:br/>
      </w:r>
      <w:r w:rsidRPr="000A48F7">
        <w:rPr>
          <w:rFonts w:ascii="Times New Roman" w:hAnsi="Times New Roman" w:cs="Times New Roman"/>
          <w:sz w:val="24"/>
          <w:szCs w:val="24"/>
        </w:rPr>
        <w:t>z zagospodarowaniem odpadów komunalnych w instalacji termicznego przekształcania. W związku ze zwiększeniem środków na dotację w budżecie, konieczne było również dostosowanie limitów wydatków i zobowiązań w Wieloletniej Prognozie Finansowej, ponieważ zadanie to ma charakter wieloletni.</w:t>
      </w:r>
    </w:p>
    <w:p w14:paraId="23357699" w14:textId="77777777" w:rsidR="000A48F7" w:rsidRPr="000A48F7" w:rsidRDefault="000A48F7" w:rsidP="000A48F7">
      <w:pPr>
        <w:spacing w:line="276" w:lineRule="auto"/>
        <w:ind w:left="708"/>
        <w:jc w:val="both"/>
        <w:rPr>
          <w:rFonts w:ascii="Times New Roman" w:hAnsi="Times New Roman" w:cs="Times New Roman"/>
          <w:sz w:val="24"/>
          <w:szCs w:val="24"/>
        </w:rPr>
      </w:pPr>
      <w:r w:rsidRPr="000A48F7">
        <w:rPr>
          <w:rFonts w:ascii="Times New Roman" w:hAnsi="Times New Roman" w:cs="Times New Roman"/>
          <w:sz w:val="24"/>
          <w:szCs w:val="24"/>
        </w:rPr>
        <w:t>Kolejna zmiana dotyczyła przedsięwzięcia „Edukacja klimatyczna w szkołach”, ujętego w części bieżącej i majątkowej. Skarbnik poinformował, że zwiększenie środków na to zadanie planowane jest w latach 2027–2029, przy czym najwyższe nakłady przewidziano w roku 2028, na poziomie ponad 1,4 mln zł. Wyjaśnił, że zmiany te wynikają z przygotowywanego wniosku o dofinansowanie projektu, który musi zostać złożony do końca stycznia. Podkreślił jednocześnie, że projekt zakłada wysokie, około 80-procentowe dofinansowanie, jednak ostateczna wysokość środków będzie zależna od wyniku konkursu i może ulec korekcie.</w:t>
      </w:r>
    </w:p>
    <w:p w14:paraId="55139037" w14:textId="7BAAF6B9" w:rsidR="000A48F7" w:rsidRPr="000A48F7" w:rsidRDefault="000A48F7" w:rsidP="000A48F7">
      <w:pPr>
        <w:spacing w:line="276" w:lineRule="auto"/>
        <w:ind w:left="708"/>
        <w:jc w:val="both"/>
        <w:rPr>
          <w:rFonts w:ascii="Times New Roman" w:hAnsi="Times New Roman" w:cs="Times New Roman"/>
          <w:sz w:val="24"/>
          <w:szCs w:val="24"/>
        </w:rPr>
      </w:pPr>
      <w:r w:rsidRPr="000A48F7">
        <w:rPr>
          <w:rFonts w:ascii="Times New Roman" w:hAnsi="Times New Roman" w:cs="Times New Roman"/>
          <w:sz w:val="24"/>
          <w:szCs w:val="24"/>
        </w:rPr>
        <w:t>Wobec braku pytań do przedstawionego projektu, Przewodnicząc</w:t>
      </w:r>
      <w:r w:rsidR="006D58EB">
        <w:rPr>
          <w:rFonts w:ascii="Times New Roman" w:hAnsi="Times New Roman" w:cs="Times New Roman"/>
          <w:sz w:val="24"/>
          <w:szCs w:val="24"/>
        </w:rPr>
        <w:t>a</w:t>
      </w:r>
      <w:r w:rsidRPr="000A48F7">
        <w:rPr>
          <w:rFonts w:ascii="Times New Roman" w:hAnsi="Times New Roman" w:cs="Times New Roman"/>
          <w:sz w:val="24"/>
          <w:szCs w:val="24"/>
        </w:rPr>
        <w:t xml:space="preserve"> Komisji zarządził</w:t>
      </w:r>
      <w:r w:rsidR="006D58EB">
        <w:rPr>
          <w:rFonts w:ascii="Times New Roman" w:hAnsi="Times New Roman" w:cs="Times New Roman"/>
          <w:sz w:val="24"/>
          <w:szCs w:val="24"/>
        </w:rPr>
        <w:t>a</w:t>
      </w:r>
      <w:r w:rsidRPr="000A48F7">
        <w:rPr>
          <w:rFonts w:ascii="Times New Roman" w:hAnsi="Times New Roman" w:cs="Times New Roman"/>
          <w:sz w:val="24"/>
          <w:szCs w:val="24"/>
        </w:rPr>
        <w:t xml:space="preserve"> przejście do głosowania.</w:t>
      </w:r>
    </w:p>
    <w:p w14:paraId="6A907681" w14:textId="77777777" w:rsidR="000A48F7" w:rsidRPr="000A48F7" w:rsidRDefault="000A48F7" w:rsidP="000A48F7">
      <w:pPr>
        <w:spacing w:line="276" w:lineRule="auto"/>
        <w:ind w:left="708"/>
        <w:jc w:val="both"/>
        <w:rPr>
          <w:rFonts w:ascii="Times New Roman" w:hAnsi="Times New Roman" w:cs="Times New Roman"/>
          <w:sz w:val="24"/>
          <w:szCs w:val="24"/>
        </w:rPr>
      </w:pPr>
      <w:r w:rsidRPr="000A48F7">
        <w:rPr>
          <w:rFonts w:ascii="Times New Roman" w:hAnsi="Times New Roman" w:cs="Times New Roman"/>
          <w:b/>
          <w:bCs/>
          <w:sz w:val="24"/>
          <w:szCs w:val="24"/>
        </w:rPr>
        <w:t>Wynik głosowania:</w:t>
      </w:r>
    </w:p>
    <w:p w14:paraId="431F1B9D" w14:textId="2E5AC665" w:rsidR="000A48F7" w:rsidRPr="000A48F7" w:rsidRDefault="000A48F7" w:rsidP="000A48F7">
      <w:pPr>
        <w:numPr>
          <w:ilvl w:val="0"/>
          <w:numId w:val="22"/>
        </w:numPr>
        <w:tabs>
          <w:tab w:val="num" w:pos="720"/>
        </w:tabs>
        <w:spacing w:line="276" w:lineRule="auto"/>
        <w:jc w:val="both"/>
        <w:rPr>
          <w:rFonts w:ascii="Times New Roman" w:hAnsi="Times New Roman" w:cs="Times New Roman"/>
          <w:sz w:val="24"/>
          <w:szCs w:val="24"/>
        </w:rPr>
      </w:pPr>
      <w:r w:rsidRPr="000A48F7">
        <w:rPr>
          <w:rFonts w:ascii="Times New Roman" w:hAnsi="Times New Roman" w:cs="Times New Roman"/>
          <w:sz w:val="24"/>
          <w:szCs w:val="24"/>
        </w:rPr>
        <w:t>6 osób było „za”: Konrad Dominiak, Katarzyna Ekwińska, Karolina Monika Wilczyńska-Kąkol, Hieronim Gawelski, Jakub Przemysław Jeli</w:t>
      </w:r>
      <w:r w:rsidR="006D58EB">
        <w:rPr>
          <w:rFonts w:ascii="Times New Roman" w:hAnsi="Times New Roman" w:cs="Times New Roman"/>
          <w:sz w:val="24"/>
          <w:szCs w:val="24"/>
        </w:rPr>
        <w:t>n</w:t>
      </w:r>
      <w:r w:rsidRPr="000A48F7">
        <w:rPr>
          <w:rFonts w:ascii="Times New Roman" w:hAnsi="Times New Roman" w:cs="Times New Roman"/>
          <w:sz w:val="24"/>
          <w:szCs w:val="24"/>
        </w:rPr>
        <w:t>ski, Teresa Zygmanowska,</w:t>
      </w:r>
    </w:p>
    <w:p w14:paraId="1B732D54" w14:textId="77777777" w:rsidR="000A48F7" w:rsidRPr="000A48F7" w:rsidRDefault="000A48F7" w:rsidP="000A48F7">
      <w:pPr>
        <w:numPr>
          <w:ilvl w:val="0"/>
          <w:numId w:val="22"/>
        </w:numPr>
        <w:tabs>
          <w:tab w:val="num" w:pos="720"/>
        </w:tabs>
        <w:spacing w:line="276" w:lineRule="auto"/>
        <w:jc w:val="both"/>
        <w:rPr>
          <w:rFonts w:ascii="Times New Roman" w:hAnsi="Times New Roman" w:cs="Times New Roman"/>
          <w:sz w:val="24"/>
          <w:szCs w:val="24"/>
        </w:rPr>
      </w:pPr>
      <w:r w:rsidRPr="000A48F7">
        <w:rPr>
          <w:rFonts w:ascii="Times New Roman" w:hAnsi="Times New Roman" w:cs="Times New Roman"/>
          <w:sz w:val="24"/>
          <w:szCs w:val="24"/>
        </w:rPr>
        <w:t>3 osoby wstrzymały się od głosu: Maciej Różański, Elżbieta Zapłata-Szwedziak, Monika Izabela Nawrot.</w:t>
      </w:r>
    </w:p>
    <w:p w14:paraId="2C9EBA72" w14:textId="77777777" w:rsidR="000A48F7" w:rsidRDefault="000A48F7" w:rsidP="000A48F7">
      <w:pPr>
        <w:spacing w:line="276" w:lineRule="auto"/>
        <w:ind w:left="708"/>
        <w:jc w:val="both"/>
        <w:rPr>
          <w:rFonts w:ascii="Times New Roman" w:hAnsi="Times New Roman" w:cs="Times New Roman"/>
          <w:sz w:val="24"/>
          <w:szCs w:val="24"/>
        </w:rPr>
      </w:pPr>
      <w:r w:rsidRPr="000A48F7">
        <w:rPr>
          <w:rFonts w:ascii="Times New Roman" w:hAnsi="Times New Roman" w:cs="Times New Roman"/>
          <w:sz w:val="24"/>
          <w:szCs w:val="24"/>
        </w:rPr>
        <w:lastRenderedPageBreak/>
        <w:t>Komisja większością głosów pozytywnie zaopiniowała projekt uchwały w sprawie zmiany Wieloletniej Prognozy Finansowej, rekomendując jego przyjęcie przez Radę Miasta.</w:t>
      </w:r>
    </w:p>
    <w:p w14:paraId="3314B9EA" w14:textId="77777777" w:rsidR="006D58EB" w:rsidRPr="000A48F7" w:rsidRDefault="006D58EB" w:rsidP="000A48F7">
      <w:pPr>
        <w:spacing w:line="276" w:lineRule="auto"/>
        <w:ind w:left="708"/>
        <w:jc w:val="both"/>
        <w:rPr>
          <w:rFonts w:ascii="Times New Roman" w:hAnsi="Times New Roman" w:cs="Times New Roman"/>
          <w:sz w:val="24"/>
          <w:szCs w:val="24"/>
        </w:rPr>
      </w:pPr>
    </w:p>
    <w:p w14:paraId="0332074A" w14:textId="77777777" w:rsidR="006D58EB" w:rsidRDefault="006D58EB" w:rsidP="006D58EB">
      <w:pPr>
        <w:pStyle w:val="Akapitzlist"/>
        <w:numPr>
          <w:ilvl w:val="0"/>
          <w:numId w:val="2"/>
        </w:numPr>
        <w:spacing w:line="276" w:lineRule="auto"/>
        <w:jc w:val="both"/>
        <w:rPr>
          <w:rFonts w:ascii="Times New Roman" w:hAnsi="Times New Roman" w:cs="Times New Roman"/>
          <w:b/>
          <w:bCs/>
          <w:sz w:val="24"/>
          <w:szCs w:val="24"/>
          <w:u w:val="single"/>
        </w:rPr>
      </w:pPr>
      <w:r w:rsidRPr="006D58EB">
        <w:rPr>
          <w:rFonts w:ascii="Times New Roman" w:hAnsi="Times New Roman" w:cs="Times New Roman"/>
          <w:b/>
          <w:bCs/>
          <w:sz w:val="24"/>
          <w:szCs w:val="24"/>
          <w:u w:val="single"/>
        </w:rPr>
        <w:t>Przyjęcie Protokołu nr 21/2025 z z dnia 17 grudnia 2025 r.</w:t>
      </w:r>
    </w:p>
    <w:p w14:paraId="46D62917" w14:textId="314E55F6" w:rsidR="006D58EB" w:rsidRPr="006D58EB" w:rsidRDefault="006D58EB" w:rsidP="006D58EB">
      <w:pPr>
        <w:pStyle w:val="Akapitzlist"/>
        <w:spacing w:line="276" w:lineRule="auto"/>
        <w:jc w:val="both"/>
        <w:rPr>
          <w:rFonts w:ascii="Times New Roman" w:hAnsi="Times New Roman" w:cs="Times New Roman"/>
          <w:b/>
          <w:bCs/>
          <w:sz w:val="24"/>
          <w:szCs w:val="24"/>
          <w:u w:val="single"/>
        </w:rPr>
      </w:pPr>
    </w:p>
    <w:p w14:paraId="1DFA65F1" w14:textId="25447B10" w:rsidR="006D58EB" w:rsidRPr="006D58EB" w:rsidRDefault="006D58EB" w:rsidP="006D58EB">
      <w:pPr>
        <w:pStyle w:val="Akapitzlist"/>
        <w:spacing w:line="276" w:lineRule="auto"/>
        <w:jc w:val="both"/>
        <w:rPr>
          <w:rFonts w:ascii="Times New Roman" w:hAnsi="Times New Roman" w:cs="Times New Roman"/>
          <w:sz w:val="24"/>
          <w:szCs w:val="24"/>
        </w:rPr>
      </w:pPr>
      <w:r w:rsidRPr="006D58EB">
        <w:rPr>
          <w:rFonts w:ascii="Times New Roman" w:hAnsi="Times New Roman" w:cs="Times New Roman"/>
          <w:sz w:val="24"/>
          <w:szCs w:val="24"/>
        </w:rPr>
        <w:t xml:space="preserve">Kolejnym punktem porządku obrad było głosowanie nad przyjęciem Protokołu </w:t>
      </w:r>
      <w:r>
        <w:rPr>
          <w:rFonts w:ascii="Times New Roman" w:hAnsi="Times New Roman" w:cs="Times New Roman"/>
          <w:sz w:val="24"/>
          <w:szCs w:val="24"/>
        </w:rPr>
        <w:br/>
      </w:r>
      <w:r w:rsidRPr="006D58EB">
        <w:rPr>
          <w:rFonts w:ascii="Times New Roman" w:hAnsi="Times New Roman" w:cs="Times New Roman"/>
          <w:sz w:val="24"/>
          <w:szCs w:val="24"/>
        </w:rPr>
        <w:t>nr 21/2025 z posiedzenia Komisji Budżetu i Finansów z dnia 17 grudnia 2025 r.</w:t>
      </w:r>
    </w:p>
    <w:p w14:paraId="2A258181" w14:textId="70FAF855"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Przewodnicząc</w:t>
      </w:r>
      <w:r>
        <w:rPr>
          <w:rFonts w:ascii="Times New Roman" w:hAnsi="Times New Roman" w:cs="Times New Roman"/>
          <w:sz w:val="24"/>
          <w:szCs w:val="24"/>
        </w:rPr>
        <w:t>a</w:t>
      </w:r>
      <w:r w:rsidRPr="006D58EB">
        <w:rPr>
          <w:rFonts w:ascii="Times New Roman" w:hAnsi="Times New Roman" w:cs="Times New Roman"/>
          <w:sz w:val="24"/>
          <w:szCs w:val="24"/>
        </w:rPr>
        <w:t xml:space="preserve"> Komisji poinformował</w:t>
      </w:r>
      <w:r>
        <w:rPr>
          <w:rFonts w:ascii="Times New Roman" w:hAnsi="Times New Roman" w:cs="Times New Roman"/>
          <w:sz w:val="24"/>
          <w:szCs w:val="24"/>
        </w:rPr>
        <w:t>a</w:t>
      </w:r>
      <w:r w:rsidRPr="006D58EB">
        <w:rPr>
          <w:rFonts w:ascii="Times New Roman" w:hAnsi="Times New Roman" w:cs="Times New Roman"/>
          <w:sz w:val="24"/>
          <w:szCs w:val="24"/>
        </w:rPr>
        <w:t xml:space="preserve">, że protokół został </w:t>
      </w:r>
      <w:r>
        <w:rPr>
          <w:rFonts w:ascii="Times New Roman" w:hAnsi="Times New Roman" w:cs="Times New Roman"/>
          <w:sz w:val="24"/>
          <w:szCs w:val="24"/>
        </w:rPr>
        <w:t xml:space="preserve">wcześniej </w:t>
      </w:r>
      <w:r w:rsidRPr="006D58EB">
        <w:rPr>
          <w:rFonts w:ascii="Times New Roman" w:hAnsi="Times New Roman" w:cs="Times New Roman"/>
          <w:sz w:val="24"/>
          <w:szCs w:val="24"/>
        </w:rPr>
        <w:t xml:space="preserve">przesłany radnym </w:t>
      </w:r>
      <w:r>
        <w:rPr>
          <w:rFonts w:ascii="Times New Roman" w:hAnsi="Times New Roman" w:cs="Times New Roman"/>
          <w:sz w:val="24"/>
          <w:szCs w:val="24"/>
        </w:rPr>
        <w:t>na skrzynkę elektroniczną</w:t>
      </w:r>
      <w:r w:rsidRPr="006D58EB">
        <w:rPr>
          <w:rFonts w:ascii="Times New Roman" w:hAnsi="Times New Roman" w:cs="Times New Roman"/>
          <w:sz w:val="24"/>
          <w:szCs w:val="24"/>
        </w:rPr>
        <w:t>, a następnie zarządził</w:t>
      </w:r>
      <w:r>
        <w:rPr>
          <w:rFonts w:ascii="Times New Roman" w:hAnsi="Times New Roman" w:cs="Times New Roman"/>
          <w:sz w:val="24"/>
          <w:szCs w:val="24"/>
        </w:rPr>
        <w:t>a</w:t>
      </w:r>
      <w:r w:rsidRPr="006D58EB">
        <w:rPr>
          <w:rFonts w:ascii="Times New Roman" w:hAnsi="Times New Roman" w:cs="Times New Roman"/>
          <w:sz w:val="24"/>
          <w:szCs w:val="24"/>
        </w:rPr>
        <w:t xml:space="preserve"> głosowanie nad jego przyjęciem.</w:t>
      </w:r>
    </w:p>
    <w:p w14:paraId="7BE5F91E" w14:textId="77777777"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b/>
          <w:bCs/>
          <w:sz w:val="24"/>
          <w:szCs w:val="24"/>
        </w:rPr>
        <w:t>Wynik głosowania:</w:t>
      </w:r>
    </w:p>
    <w:p w14:paraId="4092EA23" w14:textId="2263B9FE" w:rsidR="006D58EB" w:rsidRPr="006D58EB" w:rsidRDefault="006D58EB" w:rsidP="006D58EB">
      <w:pPr>
        <w:numPr>
          <w:ilvl w:val="0"/>
          <w:numId w:val="23"/>
        </w:numPr>
        <w:tabs>
          <w:tab w:val="num" w:pos="720"/>
        </w:tabs>
        <w:spacing w:line="276" w:lineRule="auto"/>
        <w:jc w:val="both"/>
        <w:rPr>
          <w:rFonts w:ascii="Times New Roman" w:hAnsi="Times New Roman" w:cs="Times New Roman"/>
          <w:sz w:val="24"/>
          <w:szCs w:val="24"/>
        </w:rPr>
      </w:pPr>
      <w:r w:rsidRPr="006D58EB">
        <w:rPr>
          <w:rFonts w:ascii="Times New Roman" w:hAnsi="Times New Roman" w:cs="Times New Roman"/>
          <w:sz w:val="24"/>
          <w:szCs w:val="24"/>
        </w:rPr>
        <w:t>8 osób było „za” (Konrad Dominiak, Katarzyna Ekwińska, Karolina Monika Wilczyńska-Kąkol, Hieronim Gawelski, Jakub Przemysław Jeli</w:t>
      </w:r>
      <w:r>
        <w:rPr>
          <w:rFonts w:ascii="Times New Roman" w:hAnsi="Times New Roman" w:cs="Times New Roman"/>
          <w:sz w:val="24"/>
          <w:szCs w:val="24"/>
        </w:rPr>
        <w:t>n</w:t>
      </w:r>
      <w:r w:rsidRPr="006D58EB">
        <w:rPr>
          <w:rFonts w:ascii="Times New Roman" w:hAnsi="Times New Roman" w:cs="Times New Roman"/>
          <w:sz w:val="24"/>
          <w:szCs w:val="24"/>
        </w:rPr>
        <w:t>ski, Maciej Różański, Monika Izabela Nawrot, Teresa Zygmanowska),</w:t>
      </w:r>
    </w:p>
    <w:p w14:paraId="5F2D0C77" w14:textId="2E923DBB" w:rsidR="006D58EB" w:rsidRPr="006D58EB" w:rsidRDefault="006D58EB" w:rsidP="006D58EB">
      <w:pPr>
        <w:numPr>
          <w:ilvl w:val="0"/>
          <w:numId w:val="23"/>
        </w:numPr>
        <w:tabs>
          <w:tab w:val="num" w:pos="720"/>
        </w:tabs>
        <w:spacing w:line="276" w:lineRule="auto"/>
        <w:jc w:val="both"/>
        <w:rPr>
          <w:rFonts w:ascii="Times New Roman" w:hAnsi="Times New Roman" w:cs="Times New Roman"/>
          <w:sz w:val="24"/>
          <w:szCs w:val="24"/>
        </w:rPr>
      </w:pPr>
      <w:r w:rsidRPr="006D58EB">
        <w:rPr>
          <w:rFonts w:ascii="Times New Roman" w:hAnsi="Times New Roman" w:cs="Times New Roman"/>
          <w:sz w:val="24"/>
          <w:szCs w:val="24"/>
        </w:rPr>
        <w:t>1 osoba wstrzymała się od głosu (Elżbieta Zapłata-Szwedziak).</w:t>
      </w:r>
    </w:p>
    <w:p w14:paraId="5E442392" w14:textId="5D247AC8" w:rsidR="006D58EB" w:rsidRPr="006D58EB" w:rsidRDefault="006D58EB" w:rsidP="006D58EB">
      <w:pPr>
        <w:spacing w:line="276" w:lineRule="auto"/>
        <w:ind w:left="708"/>
        <w:jc w:val="both"/>
        <w:rPr>
          <w:rFonts w:ascii="Times New Roman" w:hAnsi="Times New Roman" w:cs="Times New Roman"/>
          <w:sz w:val="24"/>
          <w:szCs w:val="24"/>
        </w:rPr>
      </w:pPr>
      <w:r w:rsidRPr="006D58EB">
        <w:rPr>
          <w:rFonts w:ascii="Times New Roman" w:hAnsi="Times New Roman" w:cs="Times New Roman"/>
          <w:sz w:val="24"/>
          <w:szCs w:val="24"/>
        </w:rPr>
        <w:t xml:space="preserve">W wyniku głosowania Protokół nr 21/2025 z dnia 17 grudnia 2025 r. został przyjęty </w:t>
      </w:r>
      <w:r>
        <w:rPr>
          <w:rFonts w:ascii="Times New Roman" w:hAnsi="Times New Roman" w:cs="Times New Roman"/>
          <w:sz w:val="24"/>
          <w:szCs w:val="24"/>
        </w:rPr>
        <w:t>pozytywnie</w:t>
      </w:r>
      <w:r w:rsidRPr="006D58EB">
        <w:rPr>
          <w:rFonts w:ascii="Times New Roman" w:hAnsi="Times New Roman" w:cs="Times New Roman"/>
          <w:sz w:val="24"/>
          <w:szCs w:val="24"/>
        </w:rPr>
        <w:t>.</w:t>
      </w:r>
    </w:p>
    <w:p w14:paraId="012513EA" w14:textId="77777777" w:rsidR="000A48F7" w:rsidRPr="009C477C" w:rsidRDefault="000A48F7" w:rsidP="000A48F7">
      <w:pPr>
        <w:spacing w:line="276" w:lineRule="auto"/>
        <w:ind w:left="708"/>
        <w:jc w:val="both"/>
        <w:rPr>
          <w:rFonts w:ascii="Times New Roman" w:hAnsi="Times New Roman" w:cs="Times New Roman"/>
          <w:sz w:val="24"/>
          <w:szCs w:val="24"/>
        </w:rPr>
      </w:pPr>
    </w:p>
    <w:p w14:paraId="7F619C09" w14:textId="314566D4" w:rsidR="00E229D2" w:rsidRPr="00E229D2" w:rsidRDefault="00E229D2" w:rsidP="000A48F7">
      <w:pPr>
        <w:pStyle w:val="Akapitzlist"/>
        <w:numPr>
          <w:ilvl w:val="0"/>
          <w:numId w:val="2"/>
        </w:numPr>
        <w:spacing w:line="276" w:lineRule="auto"/>
        <w:jc w:val="both"/>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t>Wolne głosy i wnioski</w:t>
      </w:r>
    </w:p>
    <w:p w14:paraId="3553D63D" w14:textId="40A77011" w:rsidR="00E229D2" w:rsidRDefault="00E229D2" w:rsidP="00374130">
      <w:pPr>
        <w:tabs>
          <w:tab w:val="left" w:pos="3969"/>
        </w:tabs>
        <w:spacing w:before="100" w:beforeAutospacing="1" w:after="100" w:afterAutospacing="1" w:line="276" w:lineRule="auto"/>
        <w:ind w:left="708"/>
        <w:jc w:val="both"/>
        <w:rPr>
          <w:rFonts w:ascii="Times New Roman" w:eastAsia="Times New Roman" w:hAnsi="Times New Roman" w:cs="Times New Roman"/>
          <w:sz w:val="24"/>
          <w:szCs w:val="24"/>
          <w:lang w:eastAsia="pl-PL"/>
        </w:rPr>
      </w:pPr>
      <w:r w:rsidRPr="00E229D2">
        <w:rPr>
          <w:rFonts w:ascii="Times New Roman" w:eastAsia="Times New Roman" w:hAnsi="Times New Roman" w:cs="Times New Roman"/>
          <w:sz w:val="24"/>
          <w:szCs w:val="24"/>
          <w:lang w:eastAsia="pl-PL"/>
        </w:rPr>
        <w:t>Brak dyskusji</w:t>
      </w:r>
    </w:p>
    <w:p w14:paraId="22BC4E9C" w14:textId="4785D0D9" w:rsidR="00E229D2" w:rsidRPr="00374130" w:rsidRDefault="00E229D2" w:rsidP="000A48F7">
      <w:pPr>
        <w:pStyle w:val="Akapitzlist"/>
        <w:numPr>
          <w:ilvl w:val="0"/>
          <w:numId w:val="2"/>
        </w:numPr>
        <w:spacing w:line="276" w:lineRule="auto"/>
        <w:ind w:left="567"/>
        <w:jc w:val="both"/>
        <w:rPr>
          <w:rFonts w:ascii="Times New Roman" w:hAnsi="Times New Roman" w:cs="Times New Roman"/>
          <w:b/>
          <w:bCs/>
          <w:sz w:val="24"/>
          <w:szCs w:val="24"/>
          <w:u w:val="single"/>
        </w:rPr>
      </w:pPr>
      <w:r w:rsidRPr="00E229D2">
        <w:rPr>
          <w:rFonts w:ascii="Times New Roman" w:hAnsi="Times New Roman" w:cs="Times New Roman"/>
          <w:b/>
          <w:bCs/>
          <w:sz w:val="24"/>
          <w:szCs w:val="24"/>
          <w:u w:val="single"/>
        </w:rPr>
        <w:t>Zakończenie posiedzenia.</w:t>
      </w:r>
    </w:p>
    <w:p w14:paraId="2D208679" w14:textId="723546C3" w:rsidR="00E229D2" w:rsidRPr="00E229D2" w:rsidRDefault="00374130" w:rsidP="00374130">
      <w:pPr>
        <w:spacing w:line="276" w:lineRule="auto"/>
        <w:ind w:left="708"/>
        <w:rPr>
          <w:rFonts w:ascii="Times New Roman" w:hAnsi="Times New Roman" w:cs="Times New Roman"/>
          <w:sz w:val="24"/>
          <w:szCs w:val="24"/>
        </w:rPr>
      </w:pPr>
      <w:r>
        <w:rPr>
          <w:rFonts w:ascii="Times New Roman" w:hAnsi="Times New Roman" w:cs="Times New Roman"/>
          <w:sz w:val="24"/>
          <w:szCs w:val="24"/>
        </w:rPr>
        <w:t>P</w:t>
      </w:r>
      <w:r w:rsidR="00E229D2" w:rsidRPr="00E229D2">
        <w:rPr>
          <w:rFonts w:ascii="Times New Roman" w:hAnsi="Times New Roman" w:cs="Times New Roman"/>
          <w:sz w:val="24"/>
          <w:szCs w:val="24"/>
        </w:rPr>
        <w:t>osiedzenie komisji zakończyło się o godzinie 18:47.</w:t>
      </w:r>
    </w:p>
    <w:p w14:paraId="53D39497" w14:textId="77777777" w:rsidR="00E229D2" w:rsidRPr="00E229D2" w:rsidRDefault="00E229D2" w:rsidP="00E229D2">
      <w:pPr>
        <w:spacing w:line="276" w:lineRule="auto"/>
        <w:rPr>
          <w:rFonts w:ascii="Times New Roman" w:hAnsi="Times New Roman" w:cs="Times New Roman"/>
          <w:sz w:val="24"/>
          <w:szCs w:val="24"/>
        </w:rPr>
      </w:pPr>
    </w:p>
    <w:p w14:paraId="76F84D61" w14:textId="77777777" w:rsidR="00E229D2" w:rsidRDefault="00E229D2" w:rsidP="00E229D2">
      <w:pPr>
        <w:spacing w:line="276" w:lineRule="auto"/>
        <w:rPr>
          <w:rFonts w:ascii="Times New Roman" w:hAnsi="Times New Roman" w:cs="Times New Roman"/>
          <w:sz w:val="24"/>
          <w:szCs w:val="24"/>
        </w:rPr>
      </w:pPr>
    </w:p>
    <w:p w14:paraId="0F1726CB" w14:textId="77777777" w:rsidR="006D58EB" w:rsidRDefault="006D58EB" w:rsidP="00E229D2">
      <w:pPr>
        <w:spacing w:line="276" w:lineRule="auto"/>
        <w:rPr>
          <w:rFonts w:ascii="Times New Roman" w:hAnsi="Times New Roman" w:cs="Times New Roman"/>
          <w:sz w:val="24"/>
          <w:szCs w:val="24"/>
        </w:rPr>
      </w:pPr>
    </w:p>
    <w:p w14:paraId="2BB3E873" w14:textId="77777777" w:rsidR="006D58EB" w:rsidRPr="00E229D2" w:rsidRDefault="006D58EB" w:rsidP="00E229D2">
      <w:pPr>
        <w:spacing w:line="276" w:lineRule="auto"/>
        <w:rPr>
          <w:rFonts w:ascii="Times New Roman" w:hAnsi="Times New Roman" w:cs="Times New Roman"/>
          <w:sz w:val="24"/>
          <w:szCs w:val="24"/>
        </w:rPr>
      </w:pPr>
    </w:p>
    <w:p w14:paraId="2EBD6AFD" w14:textId="77777777" w:rsidR="00E229D2" w:rsidRPr="00E229D2" w:rsidRDefault="00E229D2" w:rsidP="00E229D2">
      <w:pPr>
        <w:spacing w:line="276" w:lineRule="auto"/>
        <w:rPr>
          <w:rFonts w:ascii="Times New Roman" w:hAnsi="Times New Roman" w:cs="Times New Roman"/>
          <w:sz w:val="24"/>
          <w:szCs w:val="24"/>
        </w:rPr>
      </w:pPr>
    </w:p>
    <w:p w14:paraId="33BE435A" w14:textId="77777777" w:rsidR="00E229D2" w:rsidRPr="00E229D2" w:rsidRDefault="00E229D2" w:rsidP="00E229D2">
      <w:pPr>
        <w:pStyle w:val="Standard"/>
        <w:spacing w:line="276" w:lineRule="auto"/>
        <w:ind w:firstLine="705"/>
        <w:jc w:val="both"/>
        <w:rPr>
          <w:rFonts w:cs="Times New Roman"/>
          <w:lang w:val="pl-PL"/>
        </w:rPr>
      </w:pPr>
      <w:r w:rsidRPr="00E229D2">
        <w:rPr>
          <w:rFonts w:cs="Times New Roman"/>
          <w:lang w:val="pl-PL"/>
        </w:rPr>
        <w:t xml:space="preserve">Sekretarz Komisji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Przewodnicząca Komisji</w:t>
      </w:r>
    </w:p>
    <w:p w14:paraId="252AAC90" w14:textId="77777777" w:rsidR="00E229D2" w:rsidRPr="00E229D2" w:rsidRDefault="00E229D2" w:rsidP="00E229D2">
      <w:pPr>
        <w:pStyle w:val="Standard"/>
        <w:spacing w:line="276" w:lineRule="auto"/>
        <w:ind w:firstLine="708"/>
        <w:jc w:val="both"/>
        <w:rPr>
          <w:rFonts w:cs="Times New Roman"/>
          <w:bCs/>
          <w:color w:val="000000"/>
          <w:lang w:val="pl-PL"/>
        </w:rPr>
      </w:pPr>
      <w:r w:rsidRPr="00E229D2">
        <w:rPr>
          <w:rFonts w:cs="Times New Roman"/>
          <w:lang w:val="pl-PL"/>
        </w:rPr>
        <w:t xml:space="preserve">Maciej Różański </w:t>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r>
      <w:r w:rsidRPr="00E229D2">
        <w:rPr>
          <w:rFonts w:cs="Times New Roman"/>
          <w:lang w:val="pl-PL"/>
        </w:rPr>
        <w:tab/>
        <w:t>Katarzyna Ekwińska</w:t>
      </w:r>
      <w:r w:rsidRPr="00E229D2">
        <w:rPr>
          <w:rFonts w:cs="Times New Roman"/>
          <w:lang w:val="pl-PL"/>
        </w:rPr>
        <w:tab/>
      </w:r>
    </w:p>
    <w:p w14:paraId="0AF5EF75" w14:textId="77777777" w:rsidR="00D4785A" w:rsidRPr="002726B5" w:rsidRDefault="00D4785A" w:rsidP="008901ED">
      <w:pPr>
        <w:pStyle w:val="Akapitzlist"/>
        <w:spacing w:line="276" w:lineRule="auto"/>
        <w:jc w:val="both"/>
        <w:rPr>
          <w:rFonts w:ascii="Times New Roman" w:hAnsi="Times New Roman" w:cs="Times New Roman"/>
          <w:sz w:val="24"/>
          <w:szCs w:val="24"/>
        </w:rPr>
      </w:pPr>
    </w:p>
    <w:sectPr w:rsidR="00D4785A" w:rsidRPr="002726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0157E" w14:textId="77777777" w:rsidR="005F4B7A" w:rsidRDefault="005F4B7A" w:rsidP="008901ED">
      <w:pPr>
        <w:spacing w:after="0" w:line="240" w:lineRule="auto"/>
      </w:pPr>
      <w:r>
        <w:separator/>
      </w:r>
    </w:p>
  </w:endnote>
  <w:endnote w:type="continuationSeparator" w:id="0">
    <w:p w14:paraId="5F490937" w14:textId="77777777" w:rsidR="005F4B7A" w:rsidRDefault="005F4B7A" w:rsidP="0089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EF5A3" w14:textId="77777777" w:rsidR="005F4B7A" w:rsidRDefault="005F4B7A" w:rsidP="008901ED">
      <w:pPr>
        <w:spacing w:after="0" w:line="240" w:lineRule="auto"/>
      </w:pPr>
      <w:r>
        <w:separator/>
      </w:r>
    </w:p>
  </w:footnote>
  <w:footnote w:type="continuationSeparator" w:id="0">
    <w:p w14:paraId="33DA11B9" w14:textId="77777777" w:rsidR="005F4B7A" w:rsidRDefault="005F4B7A" w:rsidP="008901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08BC"/>
    <w:multiLevelType w:val="hybridMultilevel"/>
    <w:tmpl w:val="7BBEA624"/>
    <w:lvl w:ilvl="0" w:tplc="3A867F1A">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A66ADF"/>
    <w:multiLevelType w:val="multilevel"/>
    <w:tmpl w:val="7F2AD56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0B892AFD"/>
    <w:multiLevelType w:val="multilevel"/>
    <w:tmpl w:val="AF64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60D43"/>
    <w:multiLevelType w:val="multilevel"/>
    <w:tmpl w:val="0712B7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05516F1"/>
    <w:multiLevelType w:val="multilevel"/>
    <w:tmpl w:val="83C6DD02"/>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5" w15:restartNumberingAfterBreak="0">
    <w:nsid w:val="206B5E2B"/>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965EF9"/>
    <w:multiLevelType w:val="multilevel"/>
    <w:tmpl w:val="C90EC60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515AFA"/>
    <w:multiLevelType w:val="multilevel"/>
    <w:tmpl w:val="D9A4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ED14B3"/>
    <w:multiLevelType w:val="multilevel"/>
    <w:tmpl w:val="84DA432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2CB43CC4"/>
    <w:multiLevelType w:val="multilevel"/>
    <w:tmpl w:val="D5DAB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E5BED"/>
    <w:multiLevelType w:val="multilevel"/>
    <w:tmpl w:val="A830DEF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350719BA"/>
    <w:multiLevelType w:val="hybridMultilevel"/>
    <w:tmpl w:val="C392435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2" w15:restartNumberingAfterBreak="0">
    <w:nsid w:val="429D3DB4"/>
    <w:multiLevelType w:val="multilevel"/>
    <w:tmpl w:val="4982575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55AB1"/>
    <w:multiLevelType w:val="multilevel"/>
    <w:tmpl w:val="08E0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B735E5"/>
    <w:multiLevelType w:val="multilevel"/>
    <w:tmpl w:val="A05465C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840E89"/>
    <w:multiLevelType w:val="multilevel"/>
    <w:tmpl w:val="A1F83B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15:restartNumberingAfterBreak="0">
    <w:nsid w:val="619C5D55"/>
    <w:multiLevelType w:val="hybridMultilevel"/>
    <w:tmpl w:val="F8046FF8"/>
    <w:lvl w:ilvl="0" w:tplc="FFFFFFFF">
      <w:start w:val="1"/>
      <w:numFmt w:val="decimal"/>
      <w:lvlText w:val="%1.)"/>
      <w:lvlJc w:val="left"/>
      <w:pPr>
        <w:ind w:left="720" w:hanging="360"/>
      </w:pPr>
      <w:rPr>
        <w:rFonts w:hint="default"/>
      </w:rPr>
    </w:lvl>
    <w:lvl w:ilvl="1" w:tplc="FFFFFFFF">
      <w:start w:val="1"/>
      <w:numFmt w:val="lowerLetter"/>
      <w:lvlText w:val="%2.)"/>
      <w:lvlJc w:val="left"/>
      <w:pPr>
        <w:ind w:left="1070" w:hanging="360"/>
      </w:pPr>
      <w:rPr>
        <w:rFonts w:eastAsia="Times New Roman"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2F1CA3"/>
    <w:multiLevelType w:val="multilevel"/>
    <w:tmpl w:val="90B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B961B5"/>
    <w:multiLevelType w:val="multilevel"/>
    <w:tmpl w:val="2C18D86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1" w15:restartNumberingAfterBreak="0">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6C2526B"/>
    <w:multiLevelType w:val="multilevel"/>
    <w:tmpl w:val="30F6CD2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abstractNumId w:val="20"/>
  </w:num>
  <w:num w:numId="2">
    <w:abstractNumId w:val="15"/>
  </w:num>
  <w:num w:numId="3">
    <w:abstractNumId w:val="21"/>
  </w:num>
  <w:num w:numId="4">
    <w:abstractNumId w:val="17"/>
  </w:num>
  <w:num w:numId="5">
    <w:abstractNumId w:val="7"/>
  </w:num>
  <w:num w:numId="6">
    <w:abstractNumId w:val="2"/>
  </w:num>
  <w:num w:numId="7">
    <w:abstractNumId w:val="18"/>
  </w:num>
  <w:num w:numId="8">
    <w:abstractNumId w:val="9"/>
  </w:num>
  <w:num w:numId="9">
    <w:abstractNumId w:val="13"/>
  </w:num>
  <w:num w:numId="10">
    <w:abstractNumId w:val="6"/>
  </w:num>
  <w:num w:numId="11">
    <w:abstractNumId w:val="0"/>
  </w:num>
  <w:num w:numId="12">
    <w:abstractNumId w:val="4"/>
  </w:num>
  <w:num w:numId="13">
    <w:abstractNumId w:val="11"/>
  </w:num>
  <w:num w:numId="14">
    <w:abstractNumId w:val="19"/>
  </w:num>
  <w:num w:numId="15">
    <w:abstractNumId w:val="10"/>
  </w:num>
  <w:num w:numId="16">
    <w:abstractNumId w:val="12"/>
  </w:num>
  <w:num w:numId="17">
    <w:abstractNumId w:val="3"/>
  </w:num>
  <w:num w:numId="18">
    <w:abstractNumId w:val="22"/>
  </w:num>
  <w:num w:numId="19">
    <w:abstractNumId w:val="16"/>
  </w:num>
  <w:num w:numId="20">
    <w:abstractNumId w:val="14"/>
  </w:num>
  <w:num w:numId="21">
    <w:abstractNumId w:val="5"/>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92D"/>
    <w:rsid w:val="000109DA"/>
    <w:rsid w:val="000669ED"/>
    <w:rsid w:val="000A377E"/>
    <w:rsid w:val="000A48F7"/>
    <w:rsid w:val="00155667"/>
    <w:rsid w:val="001757B5"/>
    <w:rsid w:val="001E1140"/>
    <w:rsid w:val="00225B81"/>
    <w:rsid w:val="002726B5"/>
    <w:rsid w:val="00276280"/>
    <w:rsid w:val="002F312E"/>
    <w:rsid w:val="00374130"/>
    <w:rsid w:val="003E3533"/>
    <w:rsid w:val="0045119B"/>
    <w:rsid w:val="004E21AD"/>
    <w:rsid w:val="00515E6B"/>
    <w:rsid w:val="005608E7"/>
    <w:rsid w:val="005F4B7A"/>
    <w:rsid w:val="006129AC"/>
    <w:rsid w:val="00686732"/>
    <w:rsid w:val="006D58EB"/>
    <w:rsid w:val="006F7E17"/>
    <w:rsid w:val="007F692A"/>
    <w:rsid w:val="008901ED"/>
    <w:rsid w:val="008D5DFA"/>
    <w:rsid w:val="008F0181"/>
    <w:rsid w:val="00996E51"/>
    <w:rsid w:val="009C477C"/>
    <w:rsid w:val="009E192B"/>
    <w:rsid w:val="009E776D"/>
    <w:rsid w:val="00A91198"/>
    <w:rsid w:val="00AE196D"/>
    <w:rsid w:val="00AF1E54"/>
    <w:rsid w:val="00B21B3A"/>
    <w:rsid w:val="00B5185F"/>
    <w:rsid w:val="00B72357"/>
    <w:rsid w:val="00B818A8"/>
    <w:rsid w:val="00B9078C"/>
    <w:rsid w:val="00BB4E46"/>
    <w:rsid w:val="00BC7F9B"/>
    <w:rsid w:val="00C15CAD"/>
    <w:rsid w:val="00C22532"/>
    <w:rsid w:val="00C663DF"/>
    <w:rsid w:val="00C81590"/>
    <w:rsid w:val="00C965E2"/>
    <w:rsid w:val="00C96BF0"/>
    <w:rsid w:val="00D4785A"/>
    <w:rsid w:val="00D74F78"/>
    <w:rsid w:val="00D76B5D"/>
    <w:rsid w:val="00D9113B"/>
    <w:rsid w:val="00DB29A2"/>
    <w:rsid w:val="00DC118C"/>
    <w:rsid w:val="00E229D2"/>
    <w:rsid w:val="00E23B15"/>
    <w:rsid w:val="00E3592D"/>
    <w:rsid w:val="00E503AC"/>
    <w:rsid w:val="00E672B3"/>
    <w:rsid w:val="00E70656"/>
    <w:rsid w:val="00EB1499"/>
    <w:rsid w:val="00EE448D"/>
    <w:rsid w:val="00F3629F"/>
    <w:rsid w:val="00FD76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6BEA"/>
  <w15:chartTrackingRefBased/>
  <w15:docId w15:val="{8DA632AA-DB03-4B9F-99D3-F68EF3CD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21AD"/>
  </w:style>
  <w:style w:type="paragraph" w:styleId="Nagwek1">
    <w:name w:val="heading 1"/>
    <w:basedOn w:val="Normalny"/>
    <w:next w:val="Normalny"/>
    <w:link w:val="Nagwek1Znak"/>
    <w:uiPriority w:val="9"/>
    <w:qFormat/>
    <w:rsid w:val="00E35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5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3592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592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592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592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592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592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592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592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592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3592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592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592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592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592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592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592D"/>
    <w:rPr>
      <w:rFonts w:eastAsiaTheme="majorEastAsia" w:cstheme="majorBidi"/>
      <w:color w:val="272727" w:themeColor="text1" w:themeTint="D8"/>
    </w:rPr>
  </w:style>
  <w:style w:type="paragraph" w:styleId="Tytu">
    <w:name w:val="Title"/>
    <w:basedOn w:val="Normalny"/>
    <w:next w:val="Normalny"/>
    <w:link w:val="TytuZnak"/>
    <w:uiPriority w:val="10"/>
    <w:qFormat/>
    <w:rsid w:val="00E35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592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592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592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592D"/>
    <w:pPr>
      <w:spacing w:before="160"/>
      <w:jc w:val="center"/>
    </w:pPr>
    <w:rPr>
      <w:i/>
      <w:iCs/>
      <w:color w:val="404040" w:themeColor="text1" w:themeTint="BF"/>
    </w:rPr>
  </w:style>
  <w:style w:type="character" w:customStyle="1" w:styleId="CytatZnak">
    <w:name w:val="Cytat Znak"/>
    <w:basedOn w:val="Domylnaczcionkaakapitu"/>
    <w:link w:val="Cytat"/>
    <w:uiPriority w:val="29"/>
    <w:rsid w:val="00E3592D"/>
    <w:rPr>
      <w:i/>
      <w:iCs/>
      <w:color w:val="404040" w:themeColor="text1" w:themeTint="BF"/>
    </w:rPr>
  </w:style>
  <w:style w:type="paragraph" w:styleId="Akapitzlist">
    <w:name w:val="List Paragraph"/>
    <w:basedOn w:val="Normalny"/>
    <w:uiPriority w:val="34"/>
    <w:qFormat/>
    <w:rsid w:val="00E3592D"/>
    <w:pPr>
      <w:ind w:left="720"/>
      <w:contextualSpacing/>
    </w:pPr>
  </w:style>
  <w:style w:type="character" w:styleId="Wyrnienieintensywne">
    <w:name w:val="Intense Emphasis"/>
    <w:basedOn w:val="Domylnaczcionkaakapitu"/>
    <w:uiPriority w:val="21"/>
    <w:qFormat/>
    <w:rsid w:val="00E3592D"/>
    <w:rPr>
      <w:i/>
      <w:iCs/>
      <w:color w:val="0F4761" w:themeColor="accent1" w:themeShade="BF"/>
    </w:rPr>
  </w:style>
  <w:style w:type="paragraph" w:styleId="Cytatintensywny">
    <w:name w:val="Intense Quote"/>
    <w:basedOn w:val="Normalny"/>
    <w:next w:val="Normalny"/>
    <w:link w:val="CytatintensywnyZnak"/>
    <w:uiPriority w:val="30"/>
    <w:qFormat/>
    <w:rsid w:val="00E35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592D"/>
    <w:rPr>
      <w:i/>
      <w:iCs/>
      <w:color w:val="0F4761" w:themeColor="accent1" w:themeShade="BF"/>
    </w:rPr>
  </w:style>
  <w:style w:type="character" w:styleId="Odwoanieintensywne">
    <w:name w:val="Intense Reference"/>
    <w:basedOn w:val="Domylnaczcionkaakapitu"/>
    <w:uiPriority w:val="32"/>
    <w:qFormat/>
    <w:rsid w:val="00E3592D"/>
    <w:rPr>
      <w:b/>
      <w:bCs/>
      <w:smallCaps/>
      <w:color w:val="0F4761" w:themeColor="accent1" w:themeShade="BF"/>
      <w:spacing w:val="5"/>
    </w:rPr>
  </w:style>
  <w:style w:type="paragraph" w:customStyle="1" w:styleId="Standard">
    <w:name w:val="Standard"/>
    <w:qFormat/>
    <w:rsid w:val="00E3592D"/>
    <w:pPr>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paragraph" w:styleId="NormalnyWeb">
    <w:name w:val="Normal (Web)"/>
    <w:basedOn w:val="Normalny"/>
    <w:uiPriority w:val="99"/>
    <w:semiHidden/>
    <w:unhideWhenUsed/>
    <w:rsid w:val="00A9119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A91198"/>
    <w:rPr>
      <w:b/>
      <w:bCs/>
    </w:rPr>
  </w:style>
  <w:style w:type="character" w:customStyle="1" w:styleId="relative">
    <w:name w:val="relative"/>
    <w:basedOn w:val="Domylnaczcionkaakapitu"/>
    <w:rsid w:val="00B72357"/>
  </w:style>
  <w:style w:type="paragraph" w:customStyle="1" w:styleId="not-prose">
    <w:name w:val="not-prose"/>
    <w:basedOn w:val="Normalny"/>
    <w:rsid w:val="00B72357"/>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przypisukocowego">
    <w:name w:val="endnote text"/>
    <w:basedOn w:val="Normalny"/>
    <w:link w:val="TekstprzypisukocowegoZnak"/>
    <w:uiPriority w:val="99"/>
    <w:semiHidden/>
    <w:unhideWhenUsed/>
    <w:rsid w:val="008901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901ED"/>
    <w:rPr>
      <w:sz w:val="20"/>
      <w:szCs w:val="20"/>
    </w:rPr>
  </w:style>
  <w:style w:type="character" w:styleId="Odwoanieprzypisukocowego">
    <w:name w:val="endnote reference"/>
    <w:basedOn w:val="Domylnaczcionkaakapitu"/>
    <w:uiPriority w:val="99"/>
    <w:semiHidden/>
    <w:unhideWhenUsed/>
    <w:rsid w:val="00890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FDC68-151F-4301-9D0A-E95247464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12</Pages>
  <Words>3733</Words>
  <Characters>22399</Characters>
  <Application>Microsoft Office Word</Application>
  <DocSecurity>0</DocSecurity>
  <Lines>186</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lastModifiedBy>Konto Microsoft</cp:lastModifiedBy>
  <cp:revision>10</cp:revision>
  <cp:lastPrinted>2026-01-19T16:19:00Z</cp:lastPrinted>
  <dcterms:created xsi:type="dcterms:W3CDTF">2026-01-19T16:18:00Z</dcterms:created>
  <dcterms:modified xsi:type="dcterms:W3CDTF">2026-08-20T22:18:00Z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2026-01-17T22:07:43Z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4abb4ed2-ccee-49c6-a14d-a5425a7fc6a0</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