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43138B4" w14:textId="77777777" w:rsidR="006F1D24" w:rsidRDefault="00000000">
      <w:pPr>
        <w:rPr>
          <w:rFonts w:ascii="Open Sans" w:hAnsi="Open Sans" w:cs="Open Sans"/>
          <w:sz w:val="22"/>
          <w:szCs w:val="22"/>
        </w:rPr>
      </w:pPr>
      <w:r>
        <w:rPr>
          <w:noProof/>
        </w:rPr>
        <w:drawing>
          <wp:anchor distT="0" distB="0" distL="0" distR="0" simplePos="0" relativeHeight="3" behindDoc="0" locked="0" layoutInCell="0" allowOverlap="1" wp14:anchorId="2491F464" wp14:editId="0E59759A">
            <wp:simplePos x="0" y="0"/>
            <wp:positionH relativeFrom="column">
              <wp:posOffset>694690</wp:posOffset>
            </wp:positionH>
            <wp:positionV relativeFrom="paragraph">
              <wp:posOffset>25400</wp:posOffset>
            </wp:positionV>
            <wp:extent cx="546735" cy="596900"/>
            <wp:effectExtent l="0" t="0" r="0" b="0"/>
            <wp:wrapTopAndBottom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mallCaps/>
          <w:color w:val="7F7F7F" w:themeColor="text1" w:themeTint="80"/>
          <w:sz w:val="30"/>
          <w:szCs w:val="30"/>
        </w:rPr>
        <w:t>U</w:t>
      </w:r>
      <w:r>
        <w:rPr>
          <w:b/>
          <w:bCs/>
          <w:smallCaps/>
          <w:color w:val="7F7F7F" w:themeColor="text1" w:themeTint="80"/>
          <w:sz w:val="26"/>
          <w:szCs w:val="26"/>
        </w:rPr>
        <w:t xml:space="preserve">RZĄD </w:t>
      </w:r>
      <w:r>
        <w:rPr>
          <w:b/>
          <w:bCs/>
          <w:smallCaps/>
          <w:color w:val="7F7F7F" w:themeColor="text1" w:themeTint="80"/>
          <w:sz w:val="30"/>
          <w:szCs w:val="30"/>
        </w:rPr>
        <w:t>M</w:t>
      </w:r>
      <w:r>
        <w:rPr>
          <w:b/>
          <w:bCs/>
          <w:smallCaps/>
          <w:color w:val="7F7F7F" w:themeColor="text1" w:themeTint="80"/>
          <w:sz w:val="26"/>
          <w:szCs w:val="26"/>
        </w:rPr>
        <w:t xml:space="preserve">IASTA </w:t>
      </w:r>
      <w:r>
        <w:rPr>
          <w:b/>
          <w:bCs/>
          <w:smallCaps/>
          <w:color w:val="7F7F7F" w:themeColor="text1" w:themeTint="80"/>
          <w:sz w:val="30"/>
          <w:szCs w:val="30"/>
        </w:rPr>
        <w:t>L</w:t>
      </w:r>
      <w:r>
        <w:rPr>
          <w:b/>
          <w:bCs/>
          <w:smallCaps/>
          <w:color w:val="7F7F7F" w:themeColor="text1" w:themeTint="80"/>
          <w:sz w:val="26"/>
          <w:szCs w:val="26"/>
        </w:rPr>
        <w:t>UBOŃ</w:t>
      </w:r>
    </w:p>
    <w:p w14:paraId="6F58F7FA" w14:textId="77777777" w:rsidR="006F1D24" w:rsidRDefault="00000000">
      <w:pPr>
        <w:rPr>
          <w:rFonts w:cs="Arial"/>
          <w:b/>
          <w:bCs/>
          <w:sz w:val="26"/>
          <w:szCs w:val="26"/>
        </w:rPr>
      </w:pPr>
      <w:r>
        <w:rPr>
          <w:rFonts w:cs="Arial"/>
          <w:b/>
          <w:bCs/>
          <w:color w:val="676A6C"/>
          <w:sz w:val="26"/>
          <w:szCs w:val="26"/>
          <w:shd w:val="clear" w:color="auto" w:fill="FFFFFF"/>
        </w:rPr>
        <w:t>Wydział Administracyjno Gospodarczy (WAG)</w:t>
      </w:r>
      <w:r>
        <w:rPr>
          <w:rFonts w:cs="Arial"/>
          <w:b/>
          <w:bCs/>
          <w:color w:val="676A6C"/>
          <w:sz w:val="26"/>
          <w:szCs w:val="26"/>
          <w:shd w:val="clear" w:color="auto" w:fill="FFFFFF"/>
        </w:rPr>
        <w:tab/>
      </w:r>
      <w:r>
        <w:rPr>
          <w:rFonts w:cs="Arial"/>
          <w:b/>
          <w:bCs/>
          <w:color w:val="676A6C"/>
          <w:sz w:val="26"/>
          <w:szCs w:val="26"/>
          <w:shd w:val="clear" w:color="auto" w:fill="FFFFFF"/>
        </w:rPr>
        <w:tab/>
      </w:r>
    </w:p>
    <w:p w14:paraId="432E2091" w14:textId="77777777" w:rsidR="006F1D24" w:rsidRDefault="006F1D24">
      <w:pPr>
        <w:jc w:val="center"/>
        <w:rPr>
          <w:rFonts w:ascii="Open Sans" w:hAnsi="Open Sans" w:cs="Open Sans"/>
          <w:sz w:val="22"/>
          <w:szCs w:val="22"/>
        </w:rPr>
      </w:pPr>
    </w:p>
    <w:p w14:paraId="5BA42022" w14:textId="77777777" w:rsidR="006F1D24" w:rsidRDefault="00000000">
      <w:pPr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  <w:shd w:val="clear" w:color="auto" w:fill="FFFFFF"/>
        </w:rPr>
        <w:t>WAG.2110.3.2025/162395</w:t>
      </w:r>
    </w:p>
    <w:p w14:paraId="4271A0CD" w14:textId="77777777" w:rsidR="006F1D24" w:rsidRDefault="00000000">
      <w:pPr>
        <w:jc w:val="right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 xml:space="preserve">Luboń, dnia </w:t>
      </w:r>
      <w:r>
        <w:rPr>
          <w:rFonts w:ascii="Open Sans" w:hAnsi="Open Sans" w:cs="Open Sans"/>
          <w:sz w:val="22"/>
          <w:szCs w:val="22"/>
          <w:shd w:val="clear" w:color="auto" w:fill="FFFFFF"/>
        </w:rPr>
        <w:t>11.04.2025</w:t>
      </w:r>
    </w:p>
    <w:p w14:paraId="1C32BA42" w14:textId="77777777" w:rsidR="006F1D24" w:rsidRDefault="006F1D24">
      <w:pPr>
        <w:rPr>
          <w:rFonts w:ascii="Open Sans" w:hAnsi="Open Sans" w:cs="Open Sans"/>
          <w:sz w:val="22"/>
          <w:szCs w:val="22"/>
        </w:rPr>
      </w:pPr>
    </w:p>
    <w:p w14:paraId="61202B06" w14:textId="77777777" w:rsidR="006F1D24" w:rsidRDefault="00000000">
      <w:pPr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color w:val="676A6C"/>
          <w:sz w:val="20"/>
          <w:szCs w:val="20"/>
          <w:shd w:val="clear" w:color="auto" w:fill="FFFFFF"/>
        </w:rPr>
        <w:t>Rdw.2201/25</w:t>
      </w:r>
    </w:p>
    <w:p w14:paraId="2A1F7619" w14:textId="77777777" w:rsidR="006F1D24" w:rsidRDefault="006F1D24">
      <w:pPr>
        <w:rPr>
          <w:rFonts w:ascii="Open Sans" w:hAnsi="Open Sans" w:cs="Open Sans"/>
          <w:sz w:val="22"/>
          <w:szCs w:val="22"/>
        </w:rPr>
      </w:pPr>
    </w:p>
    <w:p w14:paraId="14026CA9" w14:textId="77777777" w:rsidR="006F1D24" w:rsidRDefault="006F1D24">
      <w:pPr>
        <w:ind w:left="5529"/>
        <w:rPr>
          <w:rFonts w:ascii="Open Sans" w:hAnsi="Open Sans" w:cs="Open Sans"/>
          <w:sz w:val="22"/>
          <w:szCs w:val="22"/>
          <w:shd w:val="clear" w:color="auto" w:fill="FFFFFF"/>
        </w:rPr>
      </w:pPr>
    </w:p>
    <w:p w14:paraId="3C0F3F20" w14:textId="77777777" w:rsidR="006F1D24" w:rsidRDefault="006F1D24">
      <w:pPr>
        <w:ind w:left="5529"/>
        <w:rPr>
          <w:rFonts w:ascii="Open Sans" w:hAnsi="Open Sans" w:cs="Open Sans"/>
          <w:sz w:val="22"/>
          <w:szCs w:val="22"/>
          <w:shd w:val="clear" w:color="auto" w:fill="FFFFFF"/>
        </w:rPr>
      </w:pPr>
    </w:p>
    <w:p w14:paraId="2FF57D27" w14:textId="77777777" w:rsidR="006F1D24" w:rsidRDefault="00000000">
      <w:pPr>
        <w:ind w:left="3402"/>
        <w:jc w:val="center"/>
      </w:pPr>
      <w:r>
        <w:rPr>
          <w:color w:val="000000"/>
        </w:rPr>
        <w:t xml:space="preserve">   </w:t>
      </w:r>
      <w:r>
        <w:rPr>
          <w:noProof/>
        </w:rPr>
        <w:drawing>
          <wp:inline distT="0" distB="0" distL="0" distR="0">
            <wp:extent cx="1440000" cy="288000"/>
            <wp:effectExtent l="0" t="0" r="0" b="0"/>
            <wp:docPr id="9602794" name="name628567f91a0d50a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2880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color w:val="000000"/>
        </w:rPr>
        <w:t>162395               </w:t>
      </w:r>
    </w:p>
    <w:p w14:paraId="77CF026D" w14:textId="77777777" w:rsidR="006F1D24" w:rsidRDefault="006F1D24">
      <w:pPr>
        <w:jc w:val="center"/>
      </w:pPr>
    </w:p>
    <w:p w14:paraId="5B9D17D1" w14:textId="77777777" w:rsidR="006F1D24" w:rsidRDefault="006F1D24"/>
    <w:p w14:paraId="34A78F75" w14:textId="77777777" w:rsidR="006F1D24" w:rsidRDefault="006F1D24"/>
    <w:p w14:paraId="1B374FE0" w14:textId="77777777" w:rsidR="006F1D24" w:rsidRDefault="006F1D24"/>
    <w:p w14:paraId="62CE168A" w14:textId="77777777" w:rsidR="003C1BEE" w:rsidRDefault="00000000" w:rsidP="003C1BEE">
      <w:pPr>
        <w:jc w:val="center"/>
        <w:rPr>
          <w:rFonts w:ascii="Open Sans" w:hAnsi="Open Sans" w:cs="Open Sans"/>
          <w:b/>
          <w:bCs/>
          <w:sz w:val="22"/>
          <w:szCs w:val="22"/>
          <w:shd w:val="clear" w:color="auto" w:fill="FFFFFF"/>
        </w:rPr>
      </w:pPr>
      <w:r w:rsidRPr="003C1BEE">
        <w:rPr>
          <w:rFonts w:ascii="Open Sans" w:hAnsi="Open Sans" w:cs="Open Sans"/>
          <w:b/>
          <w:bCs/>
          <w:sz w:val="22"/>
          <w:szCs w:val="22"/>
          <w:shd w:val="clear" w:color="auto" w:fill="FFFFFF"/>
        </w:rPr>
        <w:t>Burmistrz Miasta Luboń</w:t>
      </w:r>
      <w:r w:rsidRPr="003C1BEE">
        <w:rPr>
          <w:rFonts w:ascii="Open Sans" w:hAnsi="Open Sans" w:cs="Open Sans"/>
          <w:b/>
          <w:bCs/>
          <w:sz w:val="22"/>
          <w:szCs w:val="22"/>
          <w:shd w:val="clear" w:color="auto" w:fill="FFFFFF"/>
        </w:rPr>
        <w:br/>
        <w:t xml:space="preserve">ogłasza nabór kandydatów na stanowisko urzędnicze: </w:t>
      </w:r>
      <w:r w:rsidRPr="003C1BEE">
        <w:rPr>
          <w:rFonts w:ascii="Open Sans" w:hAnsi="Open Sans" w:cs="Open Sans"/>
          <w:b/>
          <w:bCs/>
          <w:sz w:val="22"/>
          <w:szCs w:val="22"/>
          <w:shd w:val="clear" w:color="auto" w:fill="FFFFFF"/>
        </w:rPr>
        <w:br/>
        <w:t xml:space="preserve"> do spraw gospodarki odpadami,</w:t>
      </w:r>
      <w:r w:rsidRPr="003C1BEE">
        <w:rPr>
          <w:rFonts w:ascii="Open Sans" w:hAnsi="Open Sans" w:cs="Open Sans"/>
          <w:b/>
          <w:bCs/>
          <w:sz w:val="22"/>
          <w:szCs w:val="22"/>
          <w:shd w:val="clear" w:color="auto" w:fill="FFFFFF"/>
        </w:rPr>
        <w:br/>
        <w:t xml:space="preserve">na czas nieokreślony, w wymiarze pełnego etatu </w:t>
      </w:r>
    </w:p>
    <w:p w14:paraId="43572590" w14:textId="174387B3" w:rsidR="003C1BEE" w:rsidRDefault="00000000" w:rsidP="003C1BEE">
      <w:pPr>
        <w:jc w:val="center"/>
        <w:rPr>
          <w:rFonts w:ascii="Open Sans" w:hAnsi="Open Sans" w:cs="Open Sans"/>
          <w:sz w:val="22"/>
          <w:szCs w:val="22"/>
          <w:shd w:val="clear" w:color="auto" w:fill="FFFFFF"/>
        </w:rPr>
      </w:pPr>
      <w:r w:rsidRPr="003C1BEE">
        <w:rPr>
          <w:rFonts w:ascii="Open Sans" w:hAnsi="Open Sans" w:cs="Open Sans"/>
          <w:b/>
          <w:bCs/>
          <w:sz w:val="22"/>
          <w:szCs w:val="22"/>
          <w:shd w:val="clear" w:color="auto" w:fill="FFFFFF"/>
        </w:rPr>
        <w:t>w Wydziale Spraw Komunalnych Urzędu Miasta Luboń.</w:t>
      </w:r>
      <w:r w:rsidRPr="003C1BEE">
        <w:rPr>
          <w:rFonts w:ascii="Open Sans" w:hAnsi="Open Sans" w:cs="Open Sans"/>
          <w:b/>
          <w:bCs/>
          <w:sz w:val="22"/>
          <w:szCs w:val="22"/>
          <w:shd w:val="clear" w:color="auto" w:fill="FFFFFF"/>
        </w:rPr>
        <w:br/>
      </w:r>
    </w:p>
    <w:p w14:paraId="2BB48023" w14:textId="77777777" w:rsidR="003C1BEE" w:rsidRDefault="00000000">
      <w:pPr>
        <w:rPr>
          <w:rFonts w:ascii="Open Sans" w:hAnsi="Open Sans" w:cs="Open Sans"/>
          <w:sz w:val="22"/>
          <w:szCs w:val="22"/>
          <w:shd w:val="clear" w:color="auto" w:fill="FFFFFF"/>
        </w:rPr>
      </w:pPr>
      <w:r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I. Zakres zadań: </w:t>
      </w:r>
    </w:p>
    <w:p w14:paraId="5AA96C1C" w14:textId="77777777" w:rsidR="003C1BEE" w:rsidRPr="003C1BEE" w:rsidRDefault="00000000" w:rsidP="003C1BEE">
      <w:pPr>
        <w:pStyle w:val="Akapitzlist"/>
        <w:numPr>
          <w:ilvl w:val="0"/>
          <w:numId w:val="10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 xml:space="preserve">Nadzór nad prowadzeniem gospodarki odpadami komunalnymi przez mieszkańców </w:t>
      </w: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  <w:t>(kontrola selektywnej zbiórki odpadów, kompostowania odpadów,  itp.)  oraz nad realizacją zadań powierzonych podmiotom odbierającym odpady komunalne od właścicieli nieruchomości - wizje lokalne w terenie.</w:t>
      </w:r>
    </w:p>
    <w:p w14:paraId="6CC45652" w14:textId="77777777" w:rsidR="003C1BEE" w:rsidRPr="003C1BEE" w:rsidRDefault="00000000" w:rsidP="003C1BEE">
      <w:pPr>
        <w:pStyle w:val="Akapitzlist"/>
        <w:numPr>
          <w:ilvl w:val="0"/>
          <w:numId w:val="10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Stała aktualizacja bazy danych rejestru wszystkich właścicieli nieruchomości  zamieszkałych i „mieszanych“ objętych systemem gospodarki odpadami komunalnymi, ustalanie podmiotów zobowiązanych, prowadzenie postępowań administracyjnych, sporządzanie decyzji o wymiarze opłaty za gospodarowanie odpadami komunalnymi, naliczanie podwyższonej opłaty mieszkańcom  nie przestrzegającym zasad selektywnej zbiórki odpadów.</w:t>
      </w:r>
    </w:p>
    <w:p w14:paraId="3D3DE924" w14:textId="77777777" w:rsidR="003C1BEE" w:rsidRPr="003C1BEE" w:rsidRDefault="00000000" w:rsidP="003C1BEE">
      <w:pPr>
        <w:pStyle w:val="Akapitzlist"/>
        <w:numPr>
          <w:ilvl w:val="0"/>
          <w:numId w:val="10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Kontrola spełnienia obowiązku podpisania umów na wywóz odpadów przez przedsiębiorców.</w:t>
      </w:r>
    </w:p>
    <w:p w14:paraId="08A9E930" w14:textId="77777777" w:rsidR="003C1BEE" w:rsidRPr="003C1BEE" w:rsidRDefault="00000000" w:rsidP="003C1BEE">
      <w:pPr>
        <w:pStyle w:val="Akapitzlist"/>
        <w:numPr>
          <w:ilvl w:val="0"/>
          <w:numId w:val="10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Bieżąca obsługa interesantów.</w:t>
      </w:r>
    </w:p>
    <w:p w14:paraId="7A5D6BC6" w14:textId="77777777" w:rsidR="003C1BEE" w:rsidRPr="003C1BEE" w:rsidRDefault="00000000" w:rsidP="003C1BEE">
      <w:pPr>
        <w:pStyle w:val="Akapitzlist"/>
        <w:numPr>
          <w:ilvl w:val="0"/>
          <w:numId w:val="10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 xml:space="preserve">Prowadzenie postępowań w zakresie usuwania odpadów komunalnych z miejsc nieprzeznaczonych do ich składowania i magazynowania. </w:t>
      </w:r>
    </w:p>
    <w:p w14:paraId="6B45C29D" w14:textId="77777777" w:rsidR="003C1BEE" w:rsidRPr="003C1BEE" w:rsidRDefault="00000000" w:rsidP="003C1BEE">
      <w:pPr>
        <w:pStyle w:val="Akapitzlist"/>
        <w:numPr>
          <w:ilvl w:val="0"/>
          <w:numId w:val="10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Prowadzenie rejestru działalności regulowanej.</w:t>
      </w:r>
    </w:p>
    <w:p w14:paraId="78AF833D" w14:textId="77777777" w:rsidR="003C1BEE" w:rsidRPr="003C1BEE" w:rsidRDefault="00000000" w:rsidP="003C1BEE">
      <w:pPr>
        <w:pStyle w:val="Akapitzlist"/>
        <w:numPr>
          <w:ilvl w:val="0"/>
          <w:numId w:val="10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Prowadzenie kampanii edukacyjno-informacyjnych wśród mieszkańców w zakresie prawidłowego gospodarowania odpadami komunalnymi.</w:t>
      </w:r>
    </w:p>
    <w:p w14:paraId="4AC9E4FC" w14:textId="77777777" w:rsidR="003C1BEE" w:rsidRPr="003C1BEE" w:rsidRDefault="00000000" w:rsidP="003C1BEE">
      <w:pPr>
        <w:pStyle w:val="Akapitzlist"/>
        <w:numPr>
          <w:ilvl w:val="0"/>
          <w:numId w:val="10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Współudział w opracowaniu niezbędnych dokumentów, projektów uchwał i innych aktów prawa miejscowego wymaganych ustawą o utrzymaniu czystości i porządku w gminach oraz stała ich weryfikacja.</w:t>
      </w:r>
    </w:p>
    <w:p w14:paraId="34F693A7" w14:textId="77777777" w:rsidR="003C1BEE" w:rsidRPr="003C1BEE" w:rsidRDefault="00000000" w:rsidP="003C1BEE">
      <w:pPr>
        <w:pStyle w:val="Akapitzlist"/>
        <w:numPr>
          <w:ilvl w:val="0"/>
          <w:numId w:val="10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lastRenderedPageBreak/>
        <w:t>Przygotowanie oraz przedkładanie odpowiednim organom przewidzianych prawem sprawozdań, informacji i analiz dotyczących gospodarowania odpadami komunalnymi.</w:t>
      </w:r>
    </w:p>
    <w:p w14:paraId="757581B2" w14:textId="77777777" w:rsidR="003C1BEE" w:rsidRPr="003C1BEE" w:rsidRDefault="00000000" w:rsidP="003C1BEE">
      <w:pPr>
        <w:pStyle w:val="Akapitzlist"/>
        <w:numPr>
          <w:ilvl w:val="0"/>
          <w:numId w:val="10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Prowadzenie postępowań związanych z  egzekucją administracyjną z zakresu gospodarki odpadami (wystawianie tytułów wykonawczych do Urzędu Skarbowego).</w:t>
      </w:r>
    </w:p>
    <w:p w14:paraId="58F5459B" w14:textId="77777777" w:rsidR="003C1BEE" w:rsidRPr="003C1BEE" w:rsidRDefault="00000000" w:rsidP="003C1BEE">
      <w:pPr>
        <w:pStyle w:val="Akapitzlist"/>
        <w:numPr>
          <w:ilvl w:val="0"/>
          <w:numId w:val="10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Współpraca z wydziałami Urzędu, jednostkami organizacyjnymi Miasta w zakresie realizowanych zadań.</w:t>
      </w:r>
    </w:p>
    <w:p w14:paraId="3502C426" w14:textId="77777777" w:rsidR="003C1BEE" w:rsidRPr="003C1BEE" w:rsidRDefault="00000000" w:rsidP="003C1BEE">
      <w:pPr>
        <w:pStyle w:val="Akapitzlist"/>
        <w:numPr>
          <w:ilvl w:val="0"/>
          <w:numId w:val="10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Bieżąca archiwizacja dokumentów.</w:t>
      </w:r>
    </w:p>
    <w:p w14:paraId="3B3DF7D4" w14:textId="77777777" w:rsidR="003C1BEE" w:rsidRDefault="00000000" w:rsidP="003C1BEE">
      <w:pPr>
        <w:rPr>
          <w:rFonts w:ascii="Open Sans" w:hAnsi="Open Sans" w:cs="Open Sans"/>
          <w:sz w:val="22"/>
          <w:szCs w:val="22"/>
          <w:shd w:val="clear" w:color="auto" w:fill="FFFFFF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</w: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II. Kandydat powinien spełniać następujące wymagania związane ze stanowiskiem: </w:t>
      </w: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</w: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ab/>
        <w:t xml:space="preserve">a) niezbędne: </w:t>
      </w:r>
    </w:p>
    <w:p w14:paraId="3264A36E" w14:textId="77777777" w:rsidR="003C1BEE" w:rsidRPr="003C1BEE" w:rsidRDefault="00000000" w:rsidP="003C1BEE">
      <w:pPr>
        <w:pStyle w:val="Akapitzlist"/>
        <w:numPr>
          <w:ilvl w:val="0"/>
          <w:numId w:val="11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Wykształcenie wyższe.</w:t>
      </w:r>
    </w:p>
    <w:p w14:paraId="489D4CAA" w14:textId="77777777" w:rsidR="003C1BEE" w:rsidRPr="003C1BEE" w:rsidRDefault="00000000" w:rsidP="003C1BEE">
      <w:pPr>
        <w:pStyle w:val="Akapitzlist"/>
        <w:numPr>
          <w:ilvl w:val="0"/>
          <w:numId w:val="11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Obywatelstwo polskie.</w:t>
      </w:r>
    </w:p>
    <w:p w14:paraId="7F385288" w14:textId="77777777" w:rsidR="003C1BEE" w:rsidRPr="003C1BEE" w:rsidRDefault="00000000" w:rsidP="003C1BEE">
      <w:pPr>
        <w:pStyle w:val="Akapitzlist"/>
        <w:numPr>
          <w:ilvl w:val="0"/>
          <w:numId w:val="11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Posiadanie pełnej zdolności do czynności prawnych oraz korzystanie z pełni praw publicznych.</w:t>
      </w:r>
    </w:p>
    <w:p w14:paraId="22FD61AF" w14:textId="77777777" w:rsidR="003C1BEE" w:rsidRPr="003C1BEE" w:rsidRDefault="00000000" w:rsidP="003C1BEE">
      <w:pPr>
        <w:pStyle w:val="Akapitzlist"/>
        <w:numPr>
          <w:ilvl w:val="0"/>
          <w:numId w:val="11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Nieskazanie prawomocnym wyrokiem sądu za umyślne przestępstwo ścigane z oskarżenia publicznego lub umyślne przestępstwo skarbowe.</w:t>
      </w:r>
    </w:p>
    <w:p w14:paraId="7C74549D" w14:textId="77777777" w:rsidR="003C1BEE" w:rsidRPr="003C1BEE" w:rsidRDefault="00000000" w:rsidP="003C1BEE">
      <w:pPr>
        <w:pStyle w:val="Akapitzlist"/>
        <w:numPr>
          <w:ilvl w:val="0"/>
          <w:numId w:val="11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Posiadanie nieposzlakowanej opinii.</w:t>
      </w:r>
    </w:p>
    <w:p w14:paraId="616761E9" w14:textId="77777777" w:rsidR="003C1BEE" w:rsidRPr="003C1BEE" w:rsidRDefault="00000000" w:rsidP="003C1BEE">
      <w:pPr>
        <w:pStyle w:val="Akapitzlist"/>
        <w:numPr>
          <w:ilvl w:val="0"/>
          <w:numId w:val="11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Doświadczenie zawodowe – minimum 1 rok stażu pracy.</w:t>
      </w:r>
    </w:p>
    <w:p w14:paraId="199A6423" w14:textId="77777777" w:rsidR="003C1BEE" w:rsidRPr="003C1BEE" w:rsidRDefault="00000000" w:rsidP="003C1BEE">
      <w:pPr>
        <w:pStyle w:val="Akapitzlist"/>
        <w:numPr>
          <w:ilvl w:val="0"/>
          <w:numId w:val="11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Znajomość przepisów z zakresu: ustawy Kodeks postępowania administracyjnego, ustawy o utrzymaniu czystości i porządku w gminach, ustawy o samorządzie gminnym.</w:t>
      </w:r>
    </w:p>
    <w:p w14:paraId="5320C8CA" w14:textId="77777777" w:rsidR="003C1BEE" w:rsidRPr="003C1BEE" w:rsidRDefault="00000000" w:rsidP="003C1BEE">
      <w:pPr>
        <w:pStyle w:val="Akapitzlist"/>
        <w:numPr>
          <w:ilvl w:val="0"/>
          <w:numId w:val="11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Bardzo dobra obsługa komputera (Microsoft Office, środowisko Windows), urządzeń biurowych.</w:t>
      </w:r>
    </w:p>
    <w:p w14:paraId="4E39F3BB" w14:textId="77777777" w:rsidR="003C1BEE" w:rsidRPr="003C1BEE" w:rsidRDefault="00000000" w:rsidP="003C1BEE">
      <w:pPr>
        <w:pStyle w:val="Akapitzlist"/>
        <w:numPr>
          <w:ilvl w:val="0"/>
          <w:numId w:val="11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Posiadanie prawa jazdy kat. B (czynny kierowca).</w:t>
      </w:r>
    </w:p>
    <w:p w14:paraId="6889DDA7" w14:textId="77777777" w:rsidR="003C1BEE" w:rsidRDefault="00000000" w:rsidP="003C1BEE">
      <w:pPr>
        <w:ind w:left="360"/>
        <w:rPr>
          <w:rFonts w:ascii="Open Sans" w:hAnsi="Open Sans" w:cs="Open Sans"/>
          <w:sz w:val="22"/>
          <w:szCs w:val="22"/>
          <w:shd w:val="clear" w:color="auto" w:fill="FFFFFF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</w: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</w: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ab/>
        <w:t>b) dodatkowe:</w:t>
      </w:r>
    </w:p>
    <w:p w14:paraId="69B99C83" w14:textId="77777777" w:rsidR="003C1BEE" w:rsidRPr="003C1BEE" w:rsidRDefault="00000000" w:rsidP="003C1BEE">
      <w:pPr>
        <w:pStyle w:val="Akapitzlist"/>
        <w:numPr>
          <w:ilvl w:val="0"/>
          <w:numId w:val="12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wykształcenie wyższe z zakresu: ochrona środowiska, gospodarka przestrzenna, administracja,</w:t>
      </w:r>
    </w:p>
    <w:p w14:paraId="1D35403A" w14:textId="77777777" w:rsidR="003C1BEE" w:rsidRPr="003C1BEE" w:rsidRDefault="00000000" w:rsidP="003C1BEE">
      <w:pPr>
        <w:pStyle w:val="Akapitzlist"/>
        <w:numPr>
          <w:ilvl w:val="0"/>
          <w:numId w:val="12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znajomość przepisów ustawy Ordynacja podatkowa, ustawy o odpadach, ustawy o postępowaniu egzekucyjnym w administracji,</w:t>
      </w:r>
    </w:p>
    <w:p w14:paraId="7AFCC662" w14:textId="77777777" w:rsidR="003C1BEE" w:rsidRPr="003C1BEE" w:rsidRDefault="00000000" w:rsidP="003C1BEE">
      <w:pPr>
        <w:pStyle w:val="Akapitzlist"/>
        <w:numPr>
          <w:ilvl w:val="0"/>
          <w:numId w:val="12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umiejętność współdziałania w zespole, systematyczność, samodzielność,</w:t>
      </w:r>
    </w:p>
    <w:p w14:paraId="744CD36C" w14:textId="77777777" w:rsidR="003C1BEE" w:rsidRPr="003C1BEE" w:rsidRDefault="00000000" w:rsidP="003C1BEE">
      <w:pPr>
        <w:pStyle w:val="Akapitzlist"/>
        <w:numPr>
          <w:ilvl w:val="0"/>
          <w:numId w:val="12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cierpliwość, odporność na stres, uczynność, dyspozycyjność</w:t>
      </w:r>
      <w:r w:rsidR="003C1BEE">
        <w:rPr>
          <w:rFonts w:ascii="Open Sans" w:hAnsi="Open Sans" w:cs="Open Sans"/>
          <w:sz w:val="22"/>
          <w:szCs w:val="22"/>
          <w:shd w:val="clear" w:color="auto" w:fill="FFFFFF"/>
        </w:rPr>
        <w:t>,</w:t>
      </w:r>
    </w:p>
    <w:p w14:paraId="61B72EA8" w14:textId="77777777" w:rsidR="003C1BEE" w:rsidRPr="003C1BEE" w:rsidRDefault="00000000" w:rsidP="003C1BEE">
      <w:pPr>
        <w:pStyle w:val="Akapitzlist"/>
        <w:numPr>
          <w:ilvl w:val="0"/>
          <w:numId w:val="12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umiejętność analizowania pism i dokumentów prawniczych.</w:t>
      </w:r>
    </w:p>
    <w:p w14:paraId="61A3C344" w14:textId="77777777" w:rsidR="003C1BEE" w:rsidRDefault="00000000" w:rsidP="003C1BEE">
      <w:pPr>
        <w:rPr>
          <w:rFonts w:ascii="Open Sans" w:hAnsi="Open Sans" w:cs="Open Sans"/>
          <w:sz w:val="22"/>
          <w:szCs w:val="22"/>
          <w:shd w:val="clear" w:color="auto" w:fill="FFFFFF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</w: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  <w:t>III Warunki pracy na stanowisku pracy:</w:t>
      </w:r>
    </w:p>
    <w:p w14:paraId="61602A37" w14:textId="77777777" w:rsidR="003C1BEE" w:rsidRPr="003C1BEE" w:rsidRDefault="00000000" w:rsidP="003C1BEE">
      <w:pPr>
        <w:pStyle w:val="Akapitzlist"/>
        <w:numPr>
          <w:ilvl w:val="0"/>
          <w:numId w:val="13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praca w wymiarze pełnego etatu, na czas nieokreślony,</w:t>
      </w:r>
    </w:p>
    <w:p w14:paraId="79CDDFED" w14:textId="77777777" w:rsidR="003C1BEE" w:rsidRPr="003C1BEE" w:rsidRDefault="00000000" w:rsidP="003C1BEE">
      <w:pPr>
        <w:pStyle w:val="Akapitzlist"/>
        <w:numPr>
          <w:ilvl w:val="0"/>
          <w:numId w:val="13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praca w pozycji siedzącej, wymagającej szczególnej koncentracji,</w:t>
      </w:r>
    </w:p>
    <w:p w14:paraId="3F083B2C" w14:textId="77777777" w:rsidR="003C1BEE" w:rsidRPr="003C1BEE" w:rsidRDefault="00000000" w:rsidP="003C1BEE">
      <w:pPr>
        <w:pStyle w:val="Akapitzlist"/>
        <w:numPr>
          <w:ilvl w:val="0"/>
          <w:numId w:val="13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praca w budynku nieprzystosowanym do potrzeb osoby niepełnosprawnej, wymagająca wyjść w teren,</w:t>
      </w:r>
    </w:p>
    <w:p w14:paraId="7C61EFA0" w14:textId="77777777" w:rsidR="003C1BEE" w:rsidRPr="003C1BEE" w:rsidRDefault="00000000" w:rsidP="003C1BEE">
      <w:pPr>
        <w:pStyle w:val="Akapitzlist"/>
        <w:numPr>
          <w:ilvl w:val="0"/>
          <w:numId w:val="13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praca w zespole i w warunkach stresu,</w:t>
      </w:r>
    </w:p>
    <w:p w14:paraId="3C0AE71C" w14:textId="77777777" w:rsidR="003C1BEE" w:rsidRPr="003C1BEE" w:rsidRDefault="00000000" w:rsidP="003C1BEE">
      <w:pPr>
        <w:pStyle w:val="Akapitzlist"/>
        <w:numPr>
          <w:ilvl w:val="0"/>
          <w:numId w:val="13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praca wymagająca znajomości przepisów prawa, w tym określonych w pkt. II oraz m.in. ustawy o pracownikach samorządowych, instrukcji kancelaryjnej,</w:t>
      </w:r>
    </w:p>
    <w:p w14:paraId="1543A59E" w14:textId="77777777" w:rsidR="003C1BEE" w:rsidRPr="003C1BEE" w:rsidRDefault="00000000" w:rsidP="003C1BEE">
      <w:pPr>
        <w:pStyle w:val="Akapitzlist"/>
        <w:numPr>
          <w:ilvl w:val="0"/>
          <w:numId w:val="13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wynagrodzenie zasadnicze od 4 800,00 zł do 5 600,00 zł brutto.</w:t>
      </w:r>
    </w:p>
    <w:p w14:paraId="54F7C1B6" w14:textId="77777777" w:rsidR="003C1BEE" w:rsidRDefault="00000000" w:rsidP="003C1BEE">
      <w:pPr>
        <w:rPr>
          <w:rFonts w:ascii="Open Sans" w:hAnsi="Open Sans" w:cs="Open Sans"/>
          <w:sz w:val="22"/>
          <w:szCs w:val="22"/>
          <w:shd w:val="clear" w:color="auto" w:fill="FFFFFF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</w: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IV. Oczekujemy na państwa pisemne zgłoszenia zawierające: </w:t>
      </w:r>
    </w:p>
    <w:p w14:paraId="47C05CBF" w14:textId="77777777" w:rsidR="003C1BEE" w:rsidRPr="003C1BEE" w:rsidRDefault="00000000" w:rsidP="003C1BEE">
      <w:pPr>
        <w:pStyle w:val="Akapitzlist"/>
        <w:numPr>
          <w:ilvl w:val="0"/>
          <w:numId w:val="14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 xml:space="preserve">list motywacyjny ze wskazaniem stanowiska (adres mailowy), </w:t>
      </w:r>
    </w:p>
    <w:p w14:paraId="5C3526D8" w14:textId="77777777" w:rsidR="003C1BEE" w:rsidRPr="003C1BEE" w:rsidRDefault="00000000" w:rsidP="003C1BEE">
      <w:pPr>
        <w:pStyle w:val="Akapitzlist"/>
        <w:numPr>
          <w:ilvl w:val="0"/>
          <w:numId w:val="14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lastRenderedPageBreak/>
        <w:t xml:space="preserve">kwestionariusz osobowy, </w:t>
      </w:r>
    </w:p>
    <w:p w14:paraId="2C73806F" w14:textId="77777777" w:rsidR="003C1BEE" w:rsidRPr="003C1BEE" w:rsidRDefault="00000000" w:rsidP="003C1BEE">
      <w:pPr>
        <w:pStyle w:val="Akapitzlist"/>
        <w:numPr>
          <w:ilvl w:val="0"/>
          <w:numId w:val="14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 xml:space="preserve">kserokopie dokumentów potwierdzających wykształcenie i kwalifikacje, </w:t>
      </w:r>
    </w:p>
    <w:p w14:paraId="10AF24AB" w14:textId="77777777" w:rsidR="003C1BEE" w:rsidRPr="003C1BEE" w:rsidRDefault="00000000" w:rsidP="003C1BEE">
      <w:pPr>
        <w:pStyle w:val="Akapitzlist"/>
        <w:numPr>
          <w:ilvl w:val="0"/>
          <w:numId w:val="14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 xml:space="preserve">kopie dotychczasowych świadectw pracy, </w:t>
      </w:r>
    </w:p>
    <w:p w14:paraId="01127E9C" w14:textId="77777777" w:rsidR="003C1BEE" w:rsidRPr="003C1BEE" w:rsidRDefault="00000000" w:rsidP="003C1BEE">
      <w:pPr>
        <w:pStyle w:val="Akapitzlist"/>
        <w:numPr>
          <w:ilvl w:val="0"/>
          <w:numId w:val="14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 xml:space="preserve">życiorys zawodowy wraz z opisem przebiegu zatrudnienia, praktyk zawodowych i odbytego stażu, </w:t>
      </w:r>
    </w:p>
    <w:p w14:paraId="2FAEEC66" w14:textId="77777777" w:rsidR="003C1BEE" w:rsidRPr="003C1BEE" w:rsidRDefault="00000000" w:rsidP="003C1BEE">
      <w:pPr>
        <w:pStyle w:val="Akapitzlist"/>
        <w:numPr>
          <w:ilvl w:val="0"/>
          <w:numId w:val="14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 xml:space="preserve">oświadczenie kandydata o niekaralności za przestępstwo umyślne, </w:t>
      </w:r>
    </w:p>
    <w:p w14:paraId="23E1F033" w14:textId="77777777" w:rsidR="003C1BEE" w:rsidRPr="003C1BEE" w:rsidRDefault="00000000" w:rsidP="003C1BEE">
      <w:pPr>
        <w:pStyle w:val="Akapitzlist"/>
        <w:numPr>
          <w:ilvl w:val="0"/>
          <w:numId w:val="14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oświadczenie kandydata o posiadanie pełnej zdolności do czynności prawnych oraz korzystaniu z pełni praw publicznych,</w:t>
      </w:r>
    </w:p>
    <w:p w14:paraId="5DBC9BD8" w14:textId="77777777" w:rsidR="003C1BEE" w:rsidRPr="003C1BEE" w:rsidRDefault="00000000" w:rsidP="003C1BEE">
      <w:pPr>
        <w:pStyle w:val="Akapitzlist"/>
        <w:numPr>
          <w:ilvl w:val="0"/>
          <w:numId w:val="14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oświadczenie kandydata o wyrażeniu zgody na przetwarzanie danych osobowych dla celów rekrutacji.</w:t>
      </w:r>
    </w:p>
    <w:p w14:paraId="6AD7611F" w14:textId="77777777" w:rsidR="003C1BEE" w:rsidRDefault="00000000" w:rsidP="003C1BEE">
      <w:pPr>
        <w:rPr>
          <w:rFonts w:ascii="Open Sans" w:hAnsi="Open Sans" w:cs="Open Sans"/>
          <w:sz w:val="22"/>
          <w:szCs w:val="22"/>
          <w:shd w:val="clear" w:color="auto" w:fill="FFFFFF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</w: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  <w:t>V. Informuję jednocześnie, że w miesiącu poprzedzającym datę upublicznienia ogłoszenia wskaźnik zatrudnienia osób niepełnosprawnych w Urzędzie Miasta Luboń, w rozumieniu przepisów o rehabilitacji zawodowej i społecznej oraz zatrudnianiu osób niepełnosprawnych, wynosił mniej niż 6%.</w:t>
      </w: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</w: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Wymagane dokumenty można składać w terminie do 30 kwietnia 2025 roku: </w:t>
      </w:r>
    </w:p>
    <w:p w14:paraId="7F5BBC28" w14:textId="77777777" w:rsidR="003C1BEE" w:rsidRPr="003C1BEE" w:rsidRDefault="00000000" w:rsidP="003C1BEE">
      <w:pPr>
        <w:pStyle w:val="Akapitzlist"/>
        <w:numPr>
          <w:ilvl w:val="0"/>
          <w:numId w:val="15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osobiście w Kancelarii ogólnej Urzędu Miasta Luboń, hol budynku na parterze,</w:t>
      </w:r>
    </w:p>
    <w:p w14:paraId="28E0852D" w14:textId="77777777" w:rsidR="003C1BEE" w:rsidRPr="003C1BEE" w:rsidRDefault="00000000" w:rsidP="003C1BEE">
      <w:pPr>
        <w:pStyle w:val="Akapitzlist"/>
        <w:numPr>
          <w:ilvl w:val="0"/>
          <w:numId w:val="15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lub przesłać na adres: Burmistrz Miasta pl. E. Bojanowskiego 2, 62-030 Luboń z dopiskiem na kopercie „Nabór nr WAG.2110.03.2025”,</w:t>
      </w:r>
    </w:p>
    <w:p w14:paraId="2DE1685C" w14:textId="77777777" w:rsidR="003C1BEE" w:rsidRPr="003C1BEE" w:rsidRDefault="00000000" w:rsidP="003C1BEE">
      <w:pPr>
        <w:pStyle w:val="Akapitzlist"/>
        <w:numPr>
          <w:ilvl w:val="0"/>
          <w:numId w:val="15"/>
        </w:num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 xml:space="preserve">przesłać w formie elektronicznej na adres skrytki </w:t>
      </w:r>
      <w:proofErr w:type="spellStart"/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epuap</w:t>
      </w:r>
      <w:proofErr w:type="spellEnd"/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 xml:space="preserve"> ESP: /pf9m0y0q13/</w:t>
      </w:r>
      <w:proofErr w:type="spellStart"/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>SkrytkaESP</w:t>
      </w:r>
      <w:proofErr w:type="spellEnd"/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t xml:space="preserve"> lub https://eurzad.lubon.pl/e-uslugi?szukaj=WN-76,  podpisane podpisem kwalifikowanym lub profilem zaufanym.</w:t>
      </w:r>
    </w:p>
    <w:p w14:paraId="34000C15" w14:textId="78E5981C" w:rsidR="006F1D24" w:rsidRPr="003C1BEE" w:rsidRDefault="00000000" w:rsidP="003C1BEE">
      <w:pPr>
        <w:rPr>
          <w:sz w:val="22"/>
          <w:szCs w:val="22"/>
        </w:rPr>
      </w:pP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O zachowaniu terminu decyduje data wpływu do Urzędu Miasta lub data stempla pocztowego. </w:t>
      </w: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Aplikacje, które wpłyną do Urzędu niekompletne lub po upływie wskazanego wyżej terminu nie będą rozpatrywane. </w:t>
      </w: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</w: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  <w:t xml:space="preserve">W sprawach związanych z prowadzonym naborem Urząd Miasta będzie przekazywać informacje wyłącznie za pomocą elektronicznych środków komunikacji: strona www.bip.lubon.pl , adres mailowy. </w:t>
      </w: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</w: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</w: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  <w:t>Z up. Burmistrza</w:t>
      </w: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  <w:t>Janusz Piasecki</w:t>
      </w:r>
      <w:r w:rsidRPr="003C1BEE">
        <w:rPr>
          <w:rFonts w:ascii="Open Sans" w:hAnsi="Open Sans" w:cs="Open Sans"/>
          <w:sz w:val="22"/>
          <w:szCs w:val="22"/>
          <w:shd w:val="clear" w:color="auto" w:fill="FFFFFF"/>
        </w:rPr>
        <w:br/>
        <w:t>Sekretarz Miasta</w:t>
      </w:r>
    </w:p>
    <w:p w14:paraId="00DC54F4" w14:textId="77777777" w:rsidR="006F1D24" w:rsidRDefault="006F1D24">
      <w:pPr>
        <w:rPr>
          <w:sz w:val="22"/>
          <w:szCs w:val="22"/>
        </w:rPr>
      </w:pPr>
    </w:p>
    <w:p w14:paraId="1FB3C785" w14:textId="77777777" w:rsidR="006F1D24" w:rsidRDefault="006F1D24">
      <w:pPr>
        <w:rPr>
          <w:sz w:val="22"/>
          <w:szCs w:val="22"/>
        </w:rPr>
      </w:pPr>
    </w:p>
    <w:p w14:paraId="4EF9F99B" w14:textId="77777777" w:rsidR="006F1D24" w:rsidRDefault="006F1D24">
      <w:pPr>
        <w:jc w:val="right"/>
        <w:rPr>
          <w:rFonts w:ascii="Open Sans" w:hAnsi="Open Sans" w:cs="Open Sans"/>
          <w:sz w:val="22"/>
          <w:szCs w:val="22"/>
          <w:shd w:val="clear" w:color="auto" w:fill="FFFFFF"/>
        </w:rPr>
      </w:pPr>
    </w:p>
    <w:p w14:paraId="29184EC0" w14:textId="1B09752B" w:rsidR="006F1D24" w:rsidRDefault="006F1D24">
      <w:pPr>
        <w:jc w:val="right"/>
        <w:rPr>
          <w:rFonts w:ascii="Open Sans" w:hAnsi="Open Sans" w:cs="Open Sans"/>
          <w:color w:val="676A6C"/>
          <w:sz w:val="20"/>
          <w:szCs w:val="20"/>
          <w:shd w:val="clear" w:color="auto" w:fill="FFFFFF"/>
        </w:rPr>
      </w:pPr>
    </w:p>
    <w:sectPr w:rsidR="006F1D24" w:rsidSect="003D477C">
      <w:footerReference w:type="default" r:id="rId9"/>
      <w:pgSz w:w="11906" w:h="16838"/>
      <w:pgMar w:top="680" w:right="1134" w:bottom="1418" w:left="1134" w:header="0" w:footer="624" w:gutter="0"/>
      <w:cols w:space="708"/>
      <w:formProt w:val="0"/>
      <w:docGrid w:linePitch="36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D53A33" w14:textId="77777777" w:rsidR="00CA7D0A" w:rsidRDefault="00CA7D0A">
      <w:r>
        <w:separator/>
      </w:r>
    </w:p>
  </w:endnote>
  <w:endnote w:type="continuationSeparator" w:id="0">
    <w:p w14:paraId="712C0D66" w14:textId="77777777" w:rsidR="00CA7D0A" w:rsidRDefault="00CA7D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E7C338" w14:textId="77777777" w:rsidR="006F1D24" w:rsidRDefault="00000000">
    <w:pPr>
      <w:pStyle w:val="Stopka"/>
      <w:jc w:val="center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6985" distB="13335" distL="6985" distR="12700" simplePos="0" relativeHeight="2" behindDoc="1" locked="0" layoutInCell="0" allowOverlap="1" wp14:anchorId="52A5A63B" wp14:editId="37E6FF33">
              <wp:simplePos x="0" y="0"/>
              <wp:positionH relativeFrom="column">
                <wp:posOffset>20320</wp:posOffset>
              </wp:positionH>
              <wp:positionV relativeFrom="paragraph">
                <wp:posOffset>36195</wp:posOffset>
              </wp:positionV>
              <wp:extent cx="6066790" cy="27305"/>
              <wp:effectExtent l="5080" t="5715" r="5080" b="4445"/>
              <wp:wrapNone/>
              <wp:docPr id="2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66720" cy="27360"/>
                      </a:xfrm>
                      <a:prstGeom prst="rect">
                        <a:avLst/>
                      </a:prstGeom>
                      <a:solidFill>
                        <a:srgbClr val="666666"/>
                      </a:solidFill>
                      <a:ln w="93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1" path="m0,0l-2147483645,0l-2147483645,-2147483646l0,-2147483646xe" fillcolor="#666666" stroked="t" o:allowincell="f" style="position:absolute;margin-left:1.6pt;margin-top:2.85pt;width:477.65pt;height:2.1pt;mso-wrap-style:none;v-text-anchor:middle" wp14:anchorId="6BCE7453">
              <v:fill o:detectmouseclick="t" type="solid" color2="#999999"/>
              <v:stroke color="black" weight="9360" joinstyle="round" endcap="flat"/>
              <w10:wrap type="none"/>
            </v:rect>
          </w:pict>
        </mc:Fallback>
      </mc:AlternateContent>
    </w:r>
  </w:p>
  <w:p w14:paraId="6938FA35" w14:textId="1EAE49DE" w:rsidR="006F1D24" w:rsidRDefault="00000000">
    <w:pPr>
      <w:pStyle w:val="Stopka"/>
      <w:jc w:val="center"/>
      <w:rPr>
        <w:sz w:val="20"/>
        <w:szCs w:val="20"/>
      </w:rPr>
    </w:pPr>
    <w:r>
      <w:rPr>
        <w:sz w:val="20"/>
        <w:szCs w:val="20"/>
      </w:rPr>
      <w:t>Miasto Luboń, Pl. E.</w:t>
    </w:r>
    <w:r w:rsidR="003C1BEE">
      <w:rPr>
        <w:sz w:val="20"/>
        <w:szCs w:val="20"/>
      </w:rPr>
      <w:t xml:space="preserve"> </w:t>
    </w:r>
    <w:r>
      <w:rPr>
        <w:sz w:val="20"/>
        <w:szCs w:val="20"/>
      </w:rPr>
      <w:t xml:space="preserve">Bojanowskiego 2, 62-030 Luboń </w:t>
    </w:r>
  </w:p>
  <w:p w14:paraId="49E3AC4E" w14:textId="77777777" w:rsidR="006F1D24" w:rsidRDefault="00000000">
    <w:pPr>
      <w:pStyle w:val="Stopka"/>
      <w:jc w:val="center"/>
      <w:rPr>
        <w:sz w:val="20"/>
        <w:szCs w:val="20"/>
      </w:rPr>
    </w:pPr>
    <w:r>
      <w:rPr>
        <w:sz w:val="20"/>
        <w:szCs w:val="20"/>
      </w:rPr>
      <w:t>tel. 061 8130011 faks 061 8130097 REGON 631257868 NIP 777-31-27-031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346659" w14:textId="77777777" w:rsidR="00CA7D0A" w:rsidRDefault="00CA7D0A">
      <w:r>
        <w:separator/>
      </w:r>
    </w:p>
  </w:footnote>
  <w:footnote w:type="continuationSeparator" w:id="0">
    <w:p w14:paraId="2E5C564F" w14:textId="77777777" w:rsidR="00CA7D0A" w:rsidRDefault="00CA7D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10706F"/>
    <w:multiLevelType w:val="hybridMultilevel"/>
    <w:tmpl w:val="4648B71C"/>
    <w:lvl w:ilvl="0" w:tplc="65217787">
      <w:start w:val="1"/>
      <w:numFmt w:val="decimal"/>
      <w:lvlText w:val="%1."/>
      <w:lvlJc w:val="left"/>
      <w:pPr>
        <w:ind w:left="720" w:hanging="360"/>
      </w:pPr>
    </w:lvl>
    <w:lvl w:ilvl="1" w:tplc="65217787" w:tentative="1">
      <w:start w:val="1"/>
      <w:numFmt w:val="lowerLetter"/>
      <w:lvlText w:val="%2."/>
      <w:lvlJc w:val="left"/>
      <w:pPr>
        <w:ind w:left="1440" w:hanging="360"/>
      </w:pPr>
    </w:lvl>
    <w:lvl w:ilvl="2" w:tplc="65217787" w:tentative="1">
      <w:start w:val="1"/>
      <w:numFmt w:val="lowerRoman"/>
      <w:lvlText w:val="%3."/>
      <w:lvlJc w:val="right"/>
      <w:pPr>
        <w:ind w:left="2160" w:hanging="180"/>
      </w:pPr>
    </w:lvl>
    <w:lvl w:ilvl="3" w:tplc="65217787" w:tentative="1">
      <w:start w:val="1"/>
      <w:numFmt w:val="decimal"/>
      <w:lvlText w:val="%4."/>
      <w:lvlJc w:val="left"/>
      <w:pPr>
        <w:ind w:left="2880" w:hanging="360"/>
      </w:pPr>
    </w:lvl>
    <w:lvl w:ilvl="4" w:tplc="65217787" w:tentative="1">
      <w:start w:val="1"/>
      <w:numFmt w:val="lowerLetter"/>
      <w:lvlText w:val="%5."/>
      <w:lvlJc w:val="left"/>
      <w:pPr>
        <w:ind w:left="3600" w:hanging="360"/>
      </w:pPr>
    </w:lvl>
    <w:lvl w:ilvl="5" w:tplc="65217787" w:tentative="1">
      <w:start w:val="1"/>
      <w:numFmt w:val="lowerRoman"/>
      <w:lvlText w:val="%6."/>
      <w:lvlJc w:val="right"/>
      <w:pPr>
        <w:ind w:left="4320" w:hanging="180"/>
      </w:pPr>
    </w:lvl>
    <w:lvl w:ilvl="6" w:tplc="65217787" w:tentative="1">
      <w:start w:val="1"/>
      <w:numFmt w:val="decimal"/>
      <w:lvlText w:val="%7."/>
      <w:lvlJc w:val="left"/>
      <w:pPr>
        <w:ind w:left="5040" w:hanging="360"/>
      </w:pPr>
    </w:lvl>
    <w:lvl w:ilvl="7" w:tplc="65217787" w:tentative="1">
      <w:start w:val="1"/>
      <w:numFmt w:val="lowerLetter"/>
      <w:lvlText w:val="%8."/>
      <w:lvlJc w:val="left"/>
      <w:pPr>
        <w:ind w:left="5760" w:hanging="360"/>
      </w:pPr>
    </w:lvl>
    <w:lvl w:ilvl="8" w:tplc="65217787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2A5BB1"/>
    <w:multiLevelType w:val="multilevel"/>
    <w:tmpl w:val="FBB4C07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" w15:restartNumberingAfterBreak="0">
    <w:nsid w:val="262E767E"/>
    <w:multiLevelType w:val="hybridMultilevel"/>
    <w:tmpl w:val="04CE92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E2481C"/>
    <w:multiLevelType w:val="multilevel"/>
    <w:tmpl w:val="0C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30DC3554"/>
    <w:multiLevelType w:val="hybridMultilevel"/>
    <w:tmpl w:val="299CC9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8458C7"/>
    <w:multiLevelType w:val="hybridMultilevel"/>
    <w:tmpl w:val="2466D1C0"/>
    <w:lvl w:ilvl="0" w:tplc="3746005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9A79CE"/>
    <w:multiLevelType w:val="hybridMultilevel"/>
    <w:tmpl w:val="680AE7A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E030807"/>
    <w:multiLevelType w:val="multilevel"/>
    <w:tmpl w:val="0C0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51544E38"/>
    <w:multiLevelType w:val="hybridMultilevel"/>
    <w:tmpl w:val="FD7664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6B4C7F"/>
    <w:multiLevelType w:val="hybridMultilevel"/>
    <w:tmpl w:val="D56293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B5503B"/>
    <w:multiLevelType w:val="hybridMultilevel"/>
    <w:tmpl w:val="803C14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23468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56792213"/>
    <w:multiLevelType w:val="hybridMultilevel"/>
    <w:tmpl w:val="C50261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27097E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78E66E76"/>
    <w:multiLevelType w:val="hybridMultilevel"/>
    <w:tmpl w:val="C92652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0811097">
    <w:abstractNumId w:val="9"/>
  </w:num>
  <w:num w:numId="2" w16cid:durableId="455026273">
    <w:abstractNumId w:val="12"/>
  </w:num>
  <w:num w:numId="3" w16cid:durableId="1896354886">
    <w:abstractNumId w:val="13"/>
  </w:num>
  <w:num w:numId="4" w16cid:durableId="1906794309">
    <w:abstractNumId w:val="11"/>
  </w:num>
  <w:num w:numId="5" w16cid:durableId="527066672">
    <w:abstractNumId w:val="3"/>
  </w:num>
  <w:num w:numId="6" w16cid:durableId="323320175">
    <w:abstractNumId w:val="1"/>
  </w:num>
  <w:num w:numId="7" w16cid:durableId="504173855">
    <w:abstractNumId w:val="7"/>
  </w:num>
  <w:num w:numId="8" w16cid:durableId="440534527">
    <w:abstractNumId w:val="5"/>
  </w:num>
  <w:num w:numId="9" w16cid:durableId="1486160489">
    <w:abstractNumId w:val="0"/>
  </w:num>
  <w:num w:numId="10" w16cid:durableId="1645890170">
    <w:abstractNumId w:val="14"/>
  </w:num>
  <w:num w:numId="11" w16cid:durableId="1174489156">
    <w:abstractNumId w:val="2"/>
  </w:num>
  <w:num w:numId="12" w16cid:durableId="1099639965">
    <w:abstractNumId w:val="6"/>
  </w:num>
  <w:num w:numId="13" w16cid:durableId="320622675">
    <w:abstractNumId w:val="8"/>
  </w:num>
  <w:num w:numId="14" w16cid:durableId="1176651324">
    <w:abstractNumId w:val="4"/>
  </w:num>
  <w:num w:numId="15" w16cid:durableId="86864189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embedSystemFonts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D24"/>
    <w:rsid w:val="00027608"/>
    <w:rsid w:val="003C1BEE"/>
    <w:rsid w:val="003D477C"/>
    <w:rsid w:val="006F1D24"/>
    <w:rsid w:val="00CA7D0A"/>
    <w:rsid w:val="00F53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FB73E"/>
  <w15:docId w15:val="{FF48A6CF-13F3-4EE9-A893-406427920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  <w:rPr>
      <w:rFonts w:ascii="Arial" w:eastAsia="Arial Unicode MS" w:hAnsi="Arial"/>
      <w:kern w:val="2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Polewypenienia">
    <w:name w:val="Pole wypełnienia"/>
    <w:qFormat/>
    <w:rPr>
      <w:smallCaps/>
      <w:color w:val="008080"/>
      <w:u w:val="dotted"/>
    </w:rPr>
  </w:style>
  <w:style w:type="paragraph" w:styleId="Nagwek">
    <w:name w:val="header"/>
    <w:basedOn w:val="Normalny"/>
    <w:next w:val="Tekstpodstawowy"/>
    <w:pPr>
      <w:keepNext/>
      <w:spacing w:before="240" w:after="120"/>
    </w:pPr>
    <w:rPr>
      <w:rFonts w:cs="Tahoma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Tahoma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Tahoma"/>
    </w:rPr>
  </w:style>
  <w:style w:type="paragraph" w:customStyle="1" w:styleId="Gwkaistopka">
    <w:name w:val="Główka i stopka"/>
    <w:basedOn w:val="Normalny"/>
    <w:qFormat/>
  </w:style>
  <w:style w:type="paragraph" w:customStyle="1" w:styleId="Podpis1">
    <w:name w:val="Podpis1"/>
    <w:basedOn w:val="Normalny"/>
    <w:qFormat/>
    <w:pPr>
      <w:suppressLineNumbers/>
      <w:spacing w:before="120" w:after="120"/>
    </w:pPr>
    <w:rPr>
      <w:rFonts w:cs="Tahoma"/>
      <w:i/>
      <w:iCs/>
    </w:rPr>
  </w:style>
  <w:style w:type="paragraph" w:styleId="Stopka">
    <w:name w:val="footer"/>
    <w:basedOn w:val="Normalny"/>
    <w:pPr>
      <w:suppressLineNumbers/>
      <w:tabs>
        <w:tab w:val="center" w:pos="4818"/>
        <w:tab w:val="right" w:pos="9637"/>
      </w:tabs>
    </w:pPr>
  </w:style>
  <w:style w:type="paragraph" w:customStyle="1" w:styleId="Liniapozioma">
    <w:name w:val="Linia pozioma"/>
    <w:basedOn w:val="Normalny"/>
    <w:next w:val="Tekstpodstawowy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  <w:qFormat/>
  </w:style>
  <w:style w:type="character" w:customStyle="1" w:styleId="DefaultParagraphFontPHPDOCX">
    <w:name w:val="Default Paragraph Font PHPDOCX"/>
    <w:uiPriority w:val="1"/>
    <w:semiHidden/>
    <w:unhideWhenUsed/>
  </w:style>
  <w:style w:type="paragraph" w:customStyle="1" w:styleId="ListParagraphPHPDOCX">
    <w:name w:val="List Paragraph PHPDOCX"/>
    <w:uiPriority w:val="34"/>
    <w:qFormat/>
    <w:rsid w:val="00DF064E"/>
    <w:pPr>
      <w:ind w:left="720"/>
      <w:contextualSpacing/>
    </w:pPr>
  </w:style>
  <w:style w:type="paragraph" w:customStyle="1" w:styleId="TitlePHPDOCX">
    <w:name w:val="Title PHPDOCX"/>
    <w:link w:val="TitleCarPHPDOCX"/>
    <w:uiPriority w:val="10"/>
    <w:qFormat/>
    <w:rsid w:val="00DF064E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arPHPDOCX">
    <w:name w:val="Title Car PHPDOCX"/>
    <w:basedOn w:val="DefaultParagraphFontPHPDOCX"/>
    <w:link w:val="TitlePHPDOCX"/>
    <w:uiPriority w:val="10"/>
    <w:rsid w:val="00DF064E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customStyle="1" w:styleId="SubtitlePHPDOCX">
    <w:name w:val="Subtitle PHPDOCX"/>
    <w:link w:val="SubtitleCarPHPDOCX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arPHPDOCX">
    <w:name w:val="Subtitle Car PHPDOCX"/>
    <w:basedOn w:val="DefaultParagraphFontPHPDOCX"/>
    <w:link w:val="SubtitlePHPDOCX"/>
    <w:uiPriority w:val="11"/>
    <w:rsid w:val="00DF064E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table" w:customStyle="1" w:styleId="NormalTablePHPDOCX">
    <w:name w:val="Normal Table PHPDOCX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uiPriority w:val="59"/>
    <w:rsid w:val="00493A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nnotationreferencePHPDOCX">
    <w:name w:val="annotation reference PHPDOCX"/>
    <w:basedOn w:val="DefaultParagraphFontPHPDOCX"/>
    <w:uiPriority w:val="99"/>
    <w:semiHidden/>
    <w:unhideWhenUsed/>
    <w:rsid w:val="00E139EA"/>
    <w:rPr>
      <w:sz w:val="16"/>
      <w:szCs w:val="16"/>
    </w:rPr>
  </w:style>
  <w:style w:type="paragraph" w:customStyle="1" w:styleId="annotationtextPHPDOCX">
    <w:name w:val="annotation text PHPDOCX"/>
    <w:link w:val="CommentTextCharPHPDOCX"/>
    <w:uiPriority w:val="99"/>
    <w:semiHidden/>
    <w:unhideWhenUsed/>
    <w:rsid w:val="00E139EA"/>
  </w:style>
  <w:style w:type="character" w:customStyle="1" w:styleId="CommentTextCharPHPDOCX">
    <w:name w:val="Comment Text Char PHPDOCX"/>
    <w:basedOn w:val="DefaultParagraphFontPHPDOCX"/>
    <w:link w:val="annotationtextPHPDOCX"/>
    <w:uiPriority w:val="99"/>
    <w:semiHidden/>
    <w:rsid w:val="00E139EA"/>
    <w:rPr>
      <w:sz w:val="20"/>
      <w:szCs w:val="20"/>
    </w:rPr>
  </w:style>
  <w:style w:type="paragraph" w:customStyle="1" w:styleId="annotationsubjectPHPDOCX">
    <w:name w:val="annotation subject PHPDOCX"/>
    <w:basedOn w:val="annotationtextPHPDOCX"/>
    <w:next w:val="annotationtextPHPDOCX"/>
    <w:link w:val="CommentSubjectCharPHPDOCX"/>
    <w:uiPriority w:val="99"/>
    <w:semiHidden/>
    <w:unhideWhenUsed/>
    <w:rsid w:val="00E139EA"/>
    <w:rPr>
      <w:b/>
      <w:bCs/>
    </w:rPr>
  </w:style>
  <w:style w:type="character" w:customStyle="1" w:styleId="CommentSubjectCharPHPDOCX">
    <w:name w:val="Comment Subject Char PHPDOCX"/>
    <w:basedOn w:val="CommentTextCharPHPDOCX"/>
    <w:link w:val="annotationsubjectPHPDOCX"/>
    <w:uiPriority w:val="99"/>
    <w:semiHidden/>
    <w:rsid w:val="00E139EA"/>
    <w:rPr>
      <w:b/>
      <w:bCs/>
      <w:sz w:val="20"/>
      <w:szCs w:val="20"/>
    </w:rPr>
  </w:style>
  <w:style w:type="paragraph" w:customStyle="1" w:styleId="BalloonTextPHPDOCX">
    <w:name w:val="Balloon Text PHPDOCX"/>
    <w:link w:val="BalloonTextCharPHPDOCX"/>
    <w:uiPriority w:val="99"/>
    <w:semiHidden/>
    <w:unhideWhenUsed/>
    <w:rsid w:val="00E139EA"/>
    <w:rPr>
      <w:rFonts w:ascii="Tahoma" w:hAnsi="Tahoma" w:cs="Tahoma"/>
      <w:sz w:val="16"/>
      <w:szCs w:val="16"/>
    </w:rPr>
  </w:style>
  <w:style w:type="character" w:customStyle="1" w:styleId="BalloonTextCharPHPDOCX">
    <w:name w:val="Balloon Text Char PHPDOCX"/>
    <w:basedOn w:val="DefaultParagraphFontPHPDOCX"/>
    <w:link w:val="BalloonTextPHPDOCX"/>
    <w:uiPriority w:val="99"/>
    <w:semiHidden/>
    <w:rsid w:val="00E139EA"/>
    <w:rPr>
      <w:rFonts w:ascii="Tahoma" w:hAnsi="Tahoma" w:cs="Tahoma"/>
      <w:sz w:val="16"/>
      <w:szCs w:val="16"/>
    </w:rPr>
  </w:style>
  <w:style w:type="paragraph" w:customStyle="1" w:styleId="footnoteTextPHPDOCX">
    <w:name w:val="footnote Text PHPDOCX"/>
    <w:link w:val="footnoteTextCarPHPDOCX"/>
    <w:uiPriority w:val="99"/>
    <w:semiHidden/>
    <w:unhideWhenUsed/>
    <w:rsid w:val="006E0FDA"/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sid w:val="006E0FDA"/>
    <w:rPr>
      <w:sz w:val="20"/>
      <w:szCs w:val="20"/>
    </w:rPr>
  </w:style>
  <w:style w:type="character" w:customStyle="1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customStyle="1" w:styleId="endnoteTextPHPDOCX">
    <w:name w:val="endnote Text PHPDOCX"/>
    <w:link w:val="endnoteTextCarPHPDOCX"/>
    <w:uiPriority w:val="99"/>
    <w:semiHidden/>
    <w:unhideWhenUsed/>
    <w:rsid w:val="006E0FDA"/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sid w:val="006E0FDA"/>
    <w:rPr>
      <w:sz w:val="20"/>
      <w:szCs w:val="20"/>
    </w:rPr>
  </w:style>
  <w:style w:type="character" w:customStyle="1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styleId="Akapitzlist">
    <w:name w:val="List Paragraph"/>
    <w:basedOn w:val="Normalny"/>
    <w:uiPriority w:val="34"/>
    <w:qFormat/>
    <w:rsid w:val="003C1B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802</Words>
  <Characters>4818</Characters>
  <Application>Microsoft Office Word</Application>
  <DocSecurity>0</DocSecurity>
  <Lines>40</Lines>
  <Paragraphs>11</Paragraphs>
  <ScaleCrop>false</ScaleCrop>
  <Company/>
  <LinksUpToDate>false</LinksUpToDate>
  <CharactersWithSpaces>5609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listownik UM 13</dc:title>
  <dc:subject/>
  <dc:creator>j.piasecki</dc:creator>
  <dc:description/>
  <cp:lastModifiedBy>Janusz Piasecki</cp:lastModifiedBy>
  <cp:revision>7</cp:revision>
  <cp:lastPrinted>1899-12-31T23:00:00Z</cp:lastPrinted>
  <dcterms:created xsi:type="dcterms:W3CDTF">2022-12-22T11:09:00Z</dcterms:created>
  <dcterms:modified xsi:type="dcterms:W3CDTF">2025-04-11T13:43:00Z</dcterms:modified>
  <dc:language>pl-PL</dc:language>
</cp:coreProperties>
</file>